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28" w:rsidRPr="00791328" w:rsidRDefault="00791328" w:rsidP="00791328">
      <w:pPr>
        <w:pStyle w:val="Bezmezer"/>
        <w:rPr>
          <w:rFonts w:ascii="Arial Narrow" w:hAnsi="Arial Narrow"/>
          <w:b/>
        </w:rPr>
      </w:pPr>
      <w:r w:rsidRPr="00791328">
        <w:rPr>
          <w:rFonts w:ascii="Arial Narrow" w:hAnsi="Arial Narrow"/>
          <w:b/>
        </w:rPr>
        <w:t xml:space="preserve">BYTOVÉ DRUŽSTVO </w:t>
      </w:r>
      <w:proofErr w:type="spellStart"/>
      <w:r w:rsidRPr="00791328">
        <w:rPr>
          <w:rFonts w:ascii="Arial Narrow" w:hAnsi="Arial Narrow"/>
          <w:b/>
        </w:rPr>
        <w:t>Aug</w:t>
      </w:r>
      <w:proofErr w:type="spellEnd"/>
      <w:r w:rsidRPr="00791328">
        <w:rPr>
          <w:rFonts w:ascii="Arial Narrow" w:hAnsi="Arial Narrow"/>
          <w:b/>
        </w:rPr>
        <w:t>. Lukeše 1625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250 01 Brandýs nad </w:t>
      </w:r>
      <w:proofErr w:type="spellStart"/>
      <w:proofErr w:type="gramStart"/>
      <w:r w:rsidRPr="00791328">
        <w:rPr>
          <w:rFonts w:ascii="Arial Narrow" w:hAnsi="Arial Narrow"/>
        </w:rPr>
        <w:t>Labem</w:t>
      </w:r>
      <w:proofErr w:type="spellEnd"/>
      <w:r w:rsidRPr="00791328">
        <w:rPr>
          <w:rFonts w:ascii="Arial Narrow" w:hAnsi="Arial Narrow"/>
        </w:rPr>
        <w:t>-Stará</w:t>
      </w:r>
      <w:proofErr w:type="gramEnd"/>
      <w:r w:rsidRPr="00791328">
        <w:rPr>
          <w:rFonts w:ascii="Arial Narrow" w:hAnsi="Arial Narrow"/>
        </w:rPr>
        <w:t xml:space="preserve"> Boleslav 1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IČO 26418886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                        </w:t>
      </w:r>
    </w:p>
    <w:p w:rsidR="00791328" w:rsidRPr="00791328" w:rsidRDefault="00791328" w:rsidP="00791328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Zápis z členské schůze BYTOVÉHO DRUŽ</w:t>
      </w:r>
      <w:r w:rsidRPr="00791328">
        <w:rPr>
          <w:rFonts w:ascii="Arial Narrow" w:hAnsi="Arial Narrow"/>
          <w:b/>
        </w:rPr>
        <w:t xml:space="preserve">STVA  </w:t>
      </w:r>
      <w:proofErr w:type="spellStart"/>
      <w:r w:rsidRPr="00791328">
        <w:rPr>
          <w:rFonts w:ascii="Arial Narrow" w:hAnsi="Arial Narrow"/>
          <w:b/>
        </w:rPr>
        <w:t>Aug</w:t>
      </w:r>
      <w:proofErr w:type="spellEnd"/>
      <w:r w:rsidRPr="00791328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791328">
        <w:rPr>
          <w:rFonts w:ascii="Arial Narrow" w:hAnsi="Arial Narrow"/>
          <w:b/>
        </w:rPr>
        <w:t>Lukeše 1625 Brandýs nad Labem</w:t>
      </w:r>
    </w:p>
    <w:p w:rsidR="00791328" w:rsidRPr="00791328" w:rsidRDefault="00791328" w:rsidP="00791328">
      <w:pPr>
        <w:pStyle w:val="Bezmezer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 sídlem Augustina</w:t>
      </w:r>
      <w:r w:rsidRPr="00791328">
        <w:rPr>
          <w:rFonts w:ascii="Arial Narrow" w:hAnsi="Arial Narrow"/>
          <w:b/>
        </w:rPr>
        <w:t xml:space="preserve"> Lukeše 1625</w:t>
      </w:r>
      <w:r>
        <w:rPr>
          <w:rFonts w:ascii="Arial Narrow" w:hAnsi="Arial Narrow"/>
          <w:b/>
        </w:rPr>
        <w:t xml:space="preserve">, </w:t>
      </w:r>
      <w:r w:rsidRPr="0079132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250 01 </w:t>
      </w:r>
      <w:r w:rsidRPr="00791328">
        <w:rPr>
          <w:rFonts w:ascii="Arial Narrow" w:hAnsi="Arial Narrow"/>
          <w:b/>
        </w:rPr>
        <w:t>Brandýs nad Labem</w:t>
      </w:r>
      <w:r>
        <w:rPr>
          <w:rFonts w:ascii="Arial Narrow" w:hAnsi="Arial Narrow"/>
          <w:b/>
        </w:rPr>
        <w:t xml:space="preserve"> – Stará Boleslav, </w:t>
      </w:r>
      <w:r w:rsidRPr="00791328">
        <w:rPr>
          <w:rFonts w:ascii="Arial Narrow" w:hAnsi="Arial Narrow"/>
          <w:b/>
        </w:rPr>
        <w:t xml:space="preserve">konané dne </w:t>
      </w:r>
      <w:proofErr w:type="gramStart"/>
      <w:r w:rsidRPr="00791328">
        <w:rPr>
          <w:rFonts w:ascii="Arial Narrow" w:hAnsi="Arial Narrow"/>
          <w:b/>
        </w:rPr>
        <w:t>6.10.2016</w:t>
      </w:r>
      <w:proofErr w:type="gramEnd"/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390E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Přítomni</w:t>
      </w:r>
      <w:r>
        <w:rPr>
          <w:rFonts w:ascii="Arial Narrow" w:hAnsi="Arial Narrow"/>
        </w:rPr>
        <w:t xml:space="preserve">: viz </w:t>
      </w:r>
      <w:r w:rsidRPr="00791328">
        <w:rPr>
          <w:rFonts w:ascii="Arial Narrow" w:hAnsi="Arial Narrow"/>
        </w:rPr>
        <w:t xml:space="preserve">přiložená prezenční listina </w:t>
      </w:r>
    </w:p>
    <w:p w:rsidR="0079390E" w:rsidRDefault="0079390E" w:rsidP="00791328">
      <w:pPr>
        <w:pStyle w:val="Bezmezer"/>
        <w:rPr>
          <w:rFonts w:ascii="Arial Narrow" w:hAnsi="Arial Narrow"/>
        </w:rPr>
      </w:pPr>
    </w:p>
    <w:p w:rsidR="00791328" w:rsidRPr="00791328" w:rsidRDefault="0079390E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Schůze byla usnášení schopná. </w:t>
      </w:r>
      <w:r w:rsid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</w:t>
      </w:r>
      <w:r w:rsidRPr="00791328">
        <w:rPr>
          <w:rFonts w:ascii="Arial Narrow" w:hAnsi="Arial Narrow"/>
          <w:b/>
        </w:rPr>
        <w:t>rogram: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Úvod - zpráva o stavu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>. Lukeše 1625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Zpráva o schválení nových stanov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 xml:space="preserve">. Lukeše 1625 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Odvolání stávajícího představenstva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>. Lukeše 1625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Zvolení nového představenstva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>. Lukeše 162</w:t>
      </w:r>
      <w:r>
        <w:rPr>
          <w:rFonts w:ascii="Arial Narrow" w:hAnsi="Arial Narrow"/>
        </w:rPr>
        <w:t>5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Volba kontrolní komise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>. Lukeše 162</w:t>
      </w:r>
      <w:r>
        <w:rPr>
          <w:rFonts w:ascii="Arial Narrow" w:hAnsi="Arial Narrow"/>
        </w:rPr>
        <w:t>5</w:t>
      </w:r>
    </w:p>
    <w:p w:rsidR="00791328" w:rsidRP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Návrh na řešení účetnictví Bytového Družstva </w:t>
      </w:r>
      <w:proofErr w:type="spellStart"/>
      <w:r w:rsidRPr="00791328">
        <w:rPr>
          <w:rFonts w:ascii="Arial Narrow" w:hAnsi="Arial Narrow"/>
        </w:rPr>
        <w:t>Aug</w:t>
      </w:r>
      <w:proofErr w:type="spellEnd"/>
      <w:r w:rsidRPr="00791328">
        <w:rPr>
          <w:rFonts w:ascii="Arial Narrow" w:hAnsi="Arial Narrow"/>
        </w:rPr>
        <w:t>. Lukeše 1625</w:t>
      </w:r>
      <w:r>
        <w:rPr>
          <w:rFonts w:ascii="Arial Narrow" w:hAnsi="Arial Narrow"/>
        </w:rPr>
        <w:t xml:space="preserve">. </w:t>
      </w:r>
      <w:r w:rsidRPr="00791328">
        <w:rPr>
          <w:rFonts w:ascii="Arial Narrow" w:hAnsi="Arial Narrow"/>
        </w:rPr>
        <w:t>Schválení výběru firmy, která provede rekonstrukci účetnictví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Diskuse </w:t>
      </w:r>
    </w:p>
    <w:p w:rsid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>Usnesen</w:t>
      </w:r>
      <w:r>
        <w:rPr>
          <w:rFonts w:ascii="Arial Narrow" w:hAnsi="Arial Narrow"/>
        </w:rPr>
        <w:t>í</w:t>
      </w:r>
    </w:p>
    <w:p w:rsidR="00791328" w:rsidRPr="00791328" w:rsidRDefault="00791328" w:rsidP="00791328">
      <w:pPr>
        <w:pStyle w:val="Bezmezer"/>
        <w:numPr>
          <w:ilvl w:val="0"/>
          <w:numId w:val="1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>Závěr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Zápis provede: Marie Knotková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791328">
        <w:rPr>
          <w:rFonts w:ascii="Arial Narrow" w:hAnsi="Arial Narrow"/>
        </w:rPr>
        <w:t xml:space="preserve">věření zápisu: Lenka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Pr="00791328">
        <w:rPr>
          <w:rFonts w:ascii="Arial Narrow" w:hAnsi="Arial Narrow"/>
        </w:rPr>
        <w:t>, Helena Komárková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791328">
        <w:rPr>
          <w:rFonts w:ascii="Arial Narrow" w:hAnsi="Arial Narrow"/>
          <w:b/>
        </w:rPr>
        <w:t xml:space="preserve">Úvod a zpráva o stavu Bytového Družstva </w:t>
      </w:r>
      <w:proofErr w:type="spellStart"/>
      <w:r w:rsidRPr="00791328">
        <w:rPr>
          <w:rFonts w:ascii="Arial Narrow" w:hAnsi="Arial Narrow"/>
          <w:b/>
        </w:rPr>
        <w:t>Aug</w:t>
      </w:r>
      <w:proofErr w:type="spellEnd"/>
      <w:r w:rsidRPr="00791328">
        <w:rPr>
          <w:rFonts w:ascii="Arial Narrow" w:hAnsi="Arial Narrow"/>
          <w:b/>
        </w:rPr>
        <w:t xml:space="preserve">. Lukeše 1625 ( dále jen </w:t>
      </w:r>
      <w:proofErr w:type="gramStart"/>
      <w:r w:rsidRPr="00791328">
        <w:rPr>
          <w:rFonts w:ascii="Arial Narrow" w:hAnsi="Arial Narrow"/>
          <w:b/>
        </w:rPr>
        <w:t>BD )</w:t>
      </w:r>
      <w:proofErr w:type="gramEnd"/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</w:t>
      </w:r>
    </w:p>
    <w:p w:rsidR="00791328" w:rsidRPr="00791328" w:rsidRDefault="00791328" w:rsidP="00791328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Pr="00791328">
        <w:rPr>
          <w:rFonts w:ascii="Arial Narrow" w:hAnsi="Arial Narrow"/>
        </w:rPr>
        <w:t>Členská schůze BD byla zahájena 6.</w:t>
      </w:r>
      <w:r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10.</w:t>
      </w:r>
      <w:r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2016 v 18:00 hod v sušárně domu panem Rudolfem </w:t>
      </w:r>
      <w:proofErr w:type="spellStart"/>
      <w:proofErr w:type="gramStart"/>
      <w:r w:rsidRPr="00791328">
        <w:rPr>
          <w:rFonts w:ascii="Arial Narrow" w:hAnsi="Arial Narrow"/>
        </w:rPr>
        <w:t>Hýbnerem</w:t>
      </w:r>
      <w:proofErr w:type="spellEnd"/>
      <w:r w:rsidRPr="0079132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který</w:t>
      </w:r>
      <w:proofErr w:type="gramEnd"/>
      <w:r w:rsidRPr="00791328">
        <w:rPr>
          <w:rFonts w:ascii="Arial Narrow" w:hAnsi="Arial Narrow"/>
        </w:rPr>
        <w:t xml:space="preserve"> přivítal přítomné a seznámil je se zjištěným  stavem BD: v letech 2013 - 2015 se nevedla žádná evidence a administrace, která</w:t>
      </w:r>
      <w:r>
        <w:rPr>
          <w:rFonts w:ascii="Arial Narrow" w:hAnsi="Arial Narrow"/>
        </w:rPr>
        <w:t xml:space="preserve">  teď chybí v Obchodním rejstříku</w:t>
      </w:r>
      <w:r w:rsidRPr="00791328">
        <w:rPr>
          <w:rFonts w:ascii="Arial Narrow" w:hAnsi="Arial Narrow"/>
        </w:rPr>
        <w:t>. Soudem j</w:t>
      </w:r>
      <w:r>
        <w:rPr>
          <w:rFonts w:ascii="Arial Narrow" w:hAnsi="Arial Narrow"/>
        </w:rPr>
        <w:t>sme byli elektronicky cca 8x</w:t>
      </w:r>
      <w:r w:rsidRPr="00791328">
        <w:rPr>
          <w:rFonts w:ascii="Arial Narrow" w:hAnsi="Arial Narrow"/>
        </w:rPr>
        <w:t xml:space="preserve"> </w:t>
      </w:r>
      <w:proofErr w:type="gramStart"/>
      <w:r w:rsidRPr="00791328">
        <w:rPr>
          <w:rFonts w:ascii="Arial Narrow" w:hAnsi="Arial Narrow"/>
        </w:rPr>
        <w:t>vyzváni</w:t>
      </w:r>
      <w:r>
        <w:rPr>
          <w:rFonts w:ascii="Arial Narrow" w:hAnsi="Arial Narrow"/>
        </w:rPr>
        <w:t xml:space="preserve">  </w:t>
      </w:r>
      <w:r w:rsidRPr="0079132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 nápravě</w:t>
      </w:r>
      <w:proofErr w:type="gramEnd"/>
      <w:r>
        <w:rPr>
          <w:rFonts w:ascii="Arial Narrow" w:hAnsi="Arial Narrow"/>
        </w:rPr>
        <w:t xml:space="preserve">. </w:t>
      </w:r>
      <w:r w:rsidRPr="00791328">
        <w:rPr>
          <w:rFonts w:ascii="Arial Narrow" w:hAnsi="Arial Narrow"/>
        </w:rPr>
        <w:t xml:space="preserve">Z banky byly vybírány vysoké částky do hotovostní pokladny. Paní </w:t>
      </w:r>
      <w:proofErr w:type="spellStart"/>
      <w:r w:rsidRPr="00791328">
        <w:rPr>
          <w:rFonts w:ascii="Arial Narrow" w:hAnsi="Arial Narrow"/>
        </w:rPr>
        <w:t>Agocsová</w:t>
      </w:r>
      <w:proofErr w:type="spellEnd"/>
      <w:r w:rsidRPr="00791328">
        <w:rPr>
          <w:rFonts w:ascii="Arial Narrow" w:hAnsi="Arial Narrow"/>
        </w:rPr>
        <w:t xml:space="preserve"> Naděžda na výzvu peníze do banky vrátila. Na zák</w:t>
      </w:r>
      <w:r w:rsidR="00FF1EDF">
        <w:rPr>
          <w:rFonts w:ascii="Arial Narrow" w:hAnsi="Arial Narrow"/>
        </w:rPr>
        <w:t>ladě podezření byla provedena na</w:t>
      </w:r>
      <w:r w:rsidRPr="00791328">
        <w:rPr>
          <w:rFonts w:ascii="Arial Narrow" w:hAnsi="Arial Narrow"/>
        </w:rPr>
        <w:t>mátková kontrola účetnictví od r. 2006.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Byly zjištěny značné nedostatky jak v</w:t>
      </w:r>
      <w:r w:rsidR="00FF1EDF">
        <w:rPr>
          <w:rFonts w:ascii="Arial Narrow" w:hAnsi="Arial Narrow"/>
        </w:rPr>
        <w:t> </w:t>
      </w:r>
      <w:r w:rsidRPr="00791328">
        <w:rPr>
          <w:rFonts w:ascii="Arial Narrow" w:hAnsi="Arial Narrow"/>
        </w:rPr>
        <w:t>administrativě</w:t>
      </w:r>
      <w:r w:rsidR="00FF1EDF">
        <w:rPr>
          <w:rFonts w:ascii="Arial Narrow" w:hAnsi="Arial Narrow"/>
        </w:rPr>
        <w:t>,</w:t>
      </w:r>
      <w:r w:rsidRPr="00791328">
        <w:rPr>
          <w:rFonts w:ascii="Arial Narrow" w:hAnsi="Arial Narrow"/>
        </w:rPr>
        <w:t xml:space="preserve"> tak v účetnictví.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Pr="00791328">
        <w:rPr>
          <w:rFonts w:ascii="Arial Narrow" w:hAnsi="Arial Narrow"/>
        </w:rPr>
        <w:t xml:space="preserve"> se spojila se soudem na Praze 2,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ke kterému má naše BD zasílat zákonem určené doklady a domluvila se na termínu, ke kterému chybějící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doklady dodáme. To nejdůležitější,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Stanovy BD nám soud schválil, takže hro</w:t>
      </w:r>
      <w:r w:rsidR="00FF1EDF">
        <w:rPr>
          <w:rFonts w:ascii="Arial Narrow" w:hAnsi="Arial Narrow"/>
        </w:rPr>
        <w:t>zba, že přijdeme o byty, pominula</w:t>
      </w:r>
      <w:r w:rsidRPr="00791328">
        <w:rPr>
          <w:rFonts w:ascii="Arial Narrow" w:hAnsi="Arial Narrow"/>
        </w:rPr>
        <w:t xml:space="preserve">. 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Ohlidalová</w:t>
      </w:r>
      <w:proofErr w:type="spellEnd"/>
      <w:r w:rsidRPr="00791328">
        <w:rPr>
          <w:rFonts w:ascii="Arial Narrow" w:hAnsi="Arial Narrow"/>
        </w:rPr>
        <w:t xml:space="preserve"> se min. 3 měsíce ve svém volnu intenzivně věnuje práci pro BD. Vypracovala stanovy BD,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jednala s právníkem i s úřady a aktivně se podílí na rozkrytí finančních nedostatků. Současný stav BD nás nutí k odvolání stávajícího představenstva a k volbě nového představenstva. Pan </w:t>
      </w:r>
      <w:proofErr w:type="spellStart"/>
      <w:r w:rsidRPr="00791328">
        <w:rPr>
          <w:rFonts w:ascii="Arial Narrow" w:hAnsi="Arial Narrow"/>
        </w:rPr>
        <w:t>Hýbner</w:t>
      </w:r>
      <w:proofErr w:type="spellEnd"/>
      <w:r w:rsidRPr="00791328">
        <w:rPr>
          <w:rFonts w:ascii="Arial Narrow" w:hAnsi="Arial Narrow"/>
        </w:rPr>
        <w:t xml:space="preserve"> zdůraznil, že práce nového představenstva nebude žádná lehárna a neplnění zadaných úkolů bude postihnuto vyloučením z</w:t>
      </w:r>
      <w:r w:rsidR="00FF1EDF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představenstva. Pan </w:t>
      </w:r>
      <w:proofErr w:type="spellStart"/>
      <w:r w:rsidRPr="00791328">
        <w:rPr>
          <w:rFonts w:ascii="Arial Narrow" w:hAnsi="Arial Narrow"/>
        </w:rPr>
        <w:t>Hýbner</w:t>
      </w:r>
      <w:proofErr w:type="spellEnd"/>
      <w:r w:rsidRPr="00791328">
        <w:rPr>
          <w:rFonts w:ascii="Arial Narrow" w:hAnsi="Arial Narrow"/>
        </w:rPr>
        <w:t xml:space="preserve"> seznámil členy BD s dalšími body programu a předal slovo paní Lence </w:t>
      </w:r>
      <w:proofErr w:type="spellStart"/>
      <w:r w:rsidRPr="00791328">
        <w:rPr>
          <w:rFonts w:ascii="Arial Narrow" w:hAnsi="Arial Narrow"/>
        </w:rPr>
        <w:t>Ohlídalové</w:t>
      </w:r>
      <w:proofErr w:type="spellEnd"/>
      <w:r w:rsidRPr="00791328">
        <w:rPr>
          <w:rFonts w:ascii="Arial Narrow" w:hAnsi="Arial Narrow"/>
        </w:rPr>
        <w:t>.</w:t>
      </w:r>
    </w:p>
    <w:p w:rsidR="00FF1EDF" w:rsidRDefault="00FF1EDF" w:rsidP="00791328">
      <w:pPr>
        <w:pStyle w:val="Bezmezer"/>
        <w:jc w:val="both"/>
        <w:rPr>
          <w:rFonts w:ascii="Arial Narrow" w:hAnsi="Arial Narrow"/>
        </w:rPr>
      </w:pPr>
    </w:p>
    <w:p w:rsidR="00FF1EDF" w:rsidRDefault="00791328" w:rsidP="00791328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Ohlídalo</w:t>
      </w:r>
      <w:r w:rsidR="00FF1EDF">
        <w:rPr>
          <w:rFonts w:ascii="Arial Narrow" w:hAnsi="Arial Narrow"/>
        </w:rPr>
        <w:t>vá</w:t>
      </w:r>
      <w:proofErr w:type="spellEnd"/>
      <w:r w:rsidR="00FF1EDF">
        <w:rPr>
          <w:rFonts w:ascii="Arial Narrow" w:hAnsi="Arial Narrow"/>
        </w:rPr>
        <w:t xml:space="preserve"> předala členům info o následujících</w:t>
      </w:r>
      <w:r w:rsidRPr="00791328">
        <w:rPr>
          <w:rFonts w:ascii="Arial Narrow" w:hAnsi="Arial Narrow"/>
        </w:rPr>
        <w:t xml:space="preserve"> zjištěných skutečnostech:  </w:t>
      </w:r>
    </w:p>
    <w:p w:rsidR="0057119D" w:rsidRDefault="0057119D" w:rsidP="00791328">
      <w:pPr>
        <w:pStyle w:val="Bezmezer"/>
        <w:jc w:val="both"/>
        <w:rPr>
          <w:rFonts w:ascii="Arial Narrow" w:hAnsi="Arial Narrow"/>
        </w:rPr>
      </w:pP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pan </w:t>
      </w:r>
      <w:proofErr w:type="spellStart"/>
      <w:r w:rsidRPr="00791328">
        <w:rPr>
          <w:rFonts w:ascii="Arial Narrow" w:hAnsi="Arial Narrow"/>
        </w:rPr>
        <w:t>Lauda</w:t>
      </w:r>
      <w:proofErr w:type="spellEnd"/>
      <w:r w:rsidRPr="00791328">
        <w:rPr>
          <w:rFonts w:ascii="Arial Narrow" w:hAnsi="Arial Narrow"/>
        </w:rPr>
        <w:t xml:space="preserve"> byl požádán o zadání trvalého příkazu pro </w:t>
      </w:r>
      <w:r w:rsidRPr="00FF1EDF">
        <w:rPr>
          <w:rFonts w:ascii="Arial Narrow" w:hAnsi="Arial Narrow"/>
        </w:rPr>
        <w:t>platbu úvěru BD. V prvních měs</w:t>
      </w:r>
      <w:r w:rsidR="00FF1EDF">
        <w:rPr>
          <w:rFonts w:ascii="Arial Narrow" w:hAnsi="Arial Narrow"/>
        </w:rPr>
        <w:t>ících</w:t>
      </w:r>
      <w:r w:rsidR="0057119D">
        <w:rPr>
          <w:rFonts w:ascii="Arial Narrow" w:hAnsi="Arial Narrow"/>
        </w:rPr>
        <w:t xml:space="preserve"> se</w:t>
      </w:r>
      <w:r w:rsidR="00FF1EDF">
        <w:rPr>
          <w:rFonts w:ascii="Arial Narrow" w:hAnsi="Arial Narrow"/>
        </w:rPr>
        <w:t xml:space="preserve"> platby úvěru </w:t>
      </w:r>
      <w:r w:rsidRPr="00FF1EDF">
        <w:rPr>
          <w:rFonts w:ascii="Arial Narrow" w:hAnsi="Arial Narrow"/>
        </w:rPr>
        <w:t>platil</w:t>
      </w:r>
      <w:r w:rsidR="00FF1EDF">
        <w:rPr>
          <w:rFonts w:ascii="Arial Narrow" w:hAnsi="Arial Narrow"/>
        </w:rPr>
        <w:t>y</w:t>
      </w:r>
      <w:r w:rsidRPr="00FF1EDF">
        <w:rPr>
          <w:rFonts w:ascii="Arial Narrow" w:hAnsi="Arial Narrow"/>
        </w:rPr>
        <w:t xml:space="preserve"> pozdě</w:t>
      </w:r>
      <w:r w:rsidR="00FF1EDF">
        <w:rPr>
          <w:rFonts w:ascii="Arial Narrow" w:hAnsi="Arial Narrow"/>
        </w:rPr>
        <w:t xml:space="preserve">, nebo vůbec ne a platili jsme </w:t>
      </w:r>
      <w:r w:rsidRPr="00FF1EDF">
        <w:rPr>
          <w:rFonts w:ascii="Arial Narrow" w:hAnsi="Arial Narrow"/>
        </w:rPr>
        <w:t>pokuty</w:t>
      </w:r>
      <w:r w:rsidR="00FF1EDF">
        <w:rPr>
          <w:rFonts w:ascii="Arial Narrow" w:hAnsi="Arial Narrow"/>
        </w:rPr>
        <w:t xml:space="preserve"> v částkách 5.000,- Kč</w:t>
      </w:r>
      <w:r w:rsidRPr="00FF1EDF">
        <w:rPr>
          <w:rFonts w:ascii="Arial Narrow" w:hAnsi="Arial Narrow"/>
        </w:rPr>
        <w:t xml:space="preserve">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FF1EDF">
        <w:rPr>
          <w:rFonts w:ascii="Arial Narrow" w:hAnsi="Arial Narrow"/>
        </w:rPr>
        <w:t>Dotace</w:t>
      </w:r>
      <w:r w:rsidR="00FF1EDF">
        <w:rPr>
          <w:rFonts w:ascii="Arial Narrow" w:hAnsi="Arial Narrow"/>
        </w:rPr>
        <w:t xml:space="preserve"> </w:t>
      </w:r>
      <w:r w:rsidRPr="00FF1EDF">
        <w:rPr>
          <w:rFonts w:ascii="Arial Narrow" w:hAnsi="Arial Narrow"/>
        </w:rPr>
        <w:t xml:space="preserve">nedostáváme již 1,5 roku, jelikož pí </w:t>
      </w:r>
      <w:proofErr w:type="spellStart"/>
      <w:r w:rsidRPr="00FF1EDF">
        <w:rPr>
          <w:rFonts w:ascii="Arial Narrow" w:hAnsi="Arial Narrow"/>
        </w:rPr>
        <w:t>Agocsová</w:t>
      </w:r>
      <w:proofErr w:type="spellEnd"/>
      <w:r w:rsidRPr="00FF1EDF">
        <w:rPr>
          <w:rFonts w:ascii="Arial Narrow" w:hAnsi="Arial Narrow"/>
        </w:rPr>
        <w:t xml:space="preserve"> nedodávala zákonem dané zprávy. Hrozilo, že budeme muset dotace vrátit.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Pokud do konce října zašleme veškeré podklady, které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díky p. </w:t>
      </w:r>
      <w:proofErr w:type="spellStart"/>
      <w:r w:rsidRPr="0057119D">
        <w:rPr>
          <w:rFonts w:ascii="Arial Narrow" w:hAnsi="Arial Narrow"/>
        </w:rPr>
        <w:t>Laudovi</w:t>
      </w:r>
      <w:proofErr w:type="spellEnd"/>
      <w:r w:rsidRPr="0057119D">
        <w:rPr>
          <w:rFonts w:ascii="Arial Narrow" w:hAnsi="Arial Narrow"/>
        </w:rPr>
        <w:t xml:space="preserve"> a p. </w:t>
      </w:r>
      <w:proofErr w:type="spellStart"/>
      <w:r w:rsidRPr="0057119D">
        <w:rPr>
          <w:rFonts w:ascii="Arial Narrow" w:hAnsi="Arial Narrow"/>
        </w:rPr>
        <w:t>Buštovi</w:t>
      </w:r>
      <w:proofErr w:type="spellEnd"/>
      <w:r w:rsidRPr="0057119D">
        <w:rPr>
          <w:rFonts w:ascii="Arial Narrow" w:hAnsi="Arial Narrow"/>
        </w:rPr>
        <w:t xml:space="preserve"> má, tak nám budou zpětně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dotace vyplaceny v březnu 2017.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>Máme upomínky z finančního úřadu asi 3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600,-</w:t>
      </w:r>
      <w:r w:rsidR="0057119D">
        <w:rPr>
          <w:rFonts w:ascii="Arial Narrow" w:hAnsi="Arial Narrow"/>
        </w:rPr>
        <w:t xml:space="preserve"> </w:t>
      </w:r>
      <w:proofErr w:type="gramStart"/>
      <w:r w:rsidR="0057119D">
        <w:rPr>
          <w:rFonts w:ascii="Arial Narrow" w:hAnsi="Arial Narrow"/>
        </w:rPr>
        <w:t xml:space="preserve">Kč </w:t>
      </w:r>
      <w:r w:rsidRPr="0057119D">
        <w:rPr>
          <w:rFonts w:ascii="Arial Narrow" w:hAnsi="Arial Narrow"/>
        </w:rPr>
        <w:t xml:space="preserve"> a 249,-</w:t>
      </w:r>
      <w:proofErr w:type="gramEnd"/>
      <w:r w:rsidR="0057119D">
        <w:rPr>
          <w:rFonts w:ascii="Arial Narrow" w:hAnsi="Arial Narrow"/>
        </w:rPr>
        <w:t xml:space="preserve"> Kč.</w:t>
      </w:r>
      <w:r w:rsidRPr="0057119D">
        <w:rPr>
          <w:rFonts w:ascii="Arial Narrow" w:hAnsi="Arial Narrow"/>
        </w:rPr>
        <w:t xml:space="preserve"> Do datové schránky, dle zjištění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pí </w:t>
      </w:r>
      <w:proofErr w:type="spellStart"/>
      <w:r w:rsidRPr="0057119D">
        <w:rPr>
          <w:rFonts w:ascii="Arial Narrow" w:hAnsi="Arial Narrow"/>
        </w:rPr>
        <w:t>Ohlídalové</w:t>
      </w:r>
      <w:proofErr w:type="spellEnd"/>
      <w:r w:rsidRPr="0057119D">
        <w:rPr>
          <w:rFonts w:ascii="Arial Narrow" w:hAnsi="Arial Narrow"/>
        </w:rPr>
        <w:t xml:space="preserve"> mají přístup pí </w:t>
      </w:r>
      <w:proofErr w:type="spellStart"/>
      <w:r w:rsidRPr="0057119D">
        <w:rPr>
          <w:rFonts w:ascii="Arial Narrow" w:hAnsi="Arial Narrow"/>
        </w:rPr>
        <w:t>Agocsová</w:t>
      </w:r>
      <w:proofErr w:type="spellEnd"/>
      <w:r w:rsidRPr="0057119D">
        <w:rPr>
          <w:rFonts w:ascii="Arial Narrow" w:hAnsi="Arial Narrow"/>
        </w:rPr>
        <w:t xml:space="preserve">, p. </w:t>
      </w:r>
      <w:proofErr w:type="spellStart"/>
      <w:r w:rsidRPr="0057119D">
        <w:rPr>
          <w:rFonts w:ascii="Arial Narrow" w:hAnsi="Arial Narrow"/>
        </w:rPr>
        <w:t>Lauda</w:t>
      </w:r>
      <w:proofErr w:type="spellEnd"/>
      <w:r w:rsidRPr="0057119D">
        <w:rPr>
          <w:rFonts w:ascii="Arial Narrow" w:hAnsi="Arial Narrow"/>
        </w:rPr>
        <w:t xml:space="preserve">, p. </w:t>
      </w:r>
      <w:proofErr w:type="spellStart"/>
      <w:r w:rsidRPr="0057119D">
        <w:rPr>
          <w:rFonts w:ascii="Arial Narrow" w:hAnsi="Arial Narrow"/>
        </w:rPr>
        <w:t>Bušta</w:t>
      </w:r>
      <w:proofErr w:type="spellEnd"/>
      <w:r w:rsidRPr="0057119D">
        <w:rPr>
          <w:rFonts w:ascii="Arial Narrow" w:hAnsi="Arial Narrow"/>
        </w:rPr>
        <w:t xml:space="preserve"> a pí </w:t>
      </w:r>
      <w:proofErr w:type="spellStart"/>
      <w:r w:rsidRPr="0057119D">
        <w:rPr>
          <w:rFonts w:ascii="Arial Narrow" w:hAnsi="Arial Narrow"/>
        </w:rPr>
        <w:t>Zavadská</w:t>
      </w:r>
      <w:proofErr w:type="spellEnd"/>
      <w:r w:rsidRPr="0057119D">
        <w:rPr>
          <w:rFonts w:ascii="Arial Narrow" w:hAnsi="Arial Narrow"/>
        </w:rPr>
        <w:t>, ti co jsou zapsáni v Obchodním rejstříku.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lastRenderedPageBreak/>
        <w:t xml:space="preserve">Pí </w:t>
      </w:r>
      <w:proofErr w:type="spellStart"/>
      <w:r w:rsidRPr="0057119D">
        <w:rPr>
          <w:rFonts w:ascii="Arial Narrow" w:hAnsi="Arial Narrow"/>
        </w:rPr>
        <w:t>Zavadská</w:t>
      </w:r>
      <w:proofErr w:type="spellEnd"/>
      <w:r w:rsidRPr="0057119D">
        <w:rPr>
          <w:rFonts w:ascii="Arial Narrow" w:hAnsi="Arial Narrow"/>
        </w:rPr>
        <w:t xml:space="preserve"> i p. </w:t>
      </w:r>
      <w:proofErr w:type="spellStart"/>
      <w:r w:rsidRPr="0057119D">
        <w:rPr>
          <w:rFonts w:ascii="Arial Narrow" w:hAnsi="Arial Narrow"/>
        </w:rPr>
        <w:t>Bušta</w:t>
      </w:r>
      <w:proofErr w:type="spellEnd"/>
      <w:r w:rsidRPr="0057119D">
        <w:rPr>
          <w:rFonts w:ascii="Arial Narrow" w:hAnsi="Arial Narrow"/>
        </w:rPr>
        <w:t xml:space="preserve"> prohlásili, že ani nevěděli, že tam přístup mají. P. </w:t>
      </w:r>
      <w:proofErr w:type="spellStart"/>
      <w:r w:rsidRPr="0057119D">
        <w:rPr>
          <w:rFonts w:ascii="Arial Narrow" w:hAnsi="Arial Narrow"/>
        </w:rPr>
        <w:t>Lauda</w:t>
      </w:r>
      <w:proofErr w:type="spellEnd"/>
      <w:r w:rsidRPr="0057119D">
        <w:rPr>
          <w:rFonts w:ascii="Arial Narrow" w:hAnsi="Arial Narrow"/>
        </w:rPr>
        <w:t xml:space="preserve"> po odstoupení s představenstva do datové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schránky nevstupoval, takže jediný kdo stahoval info byla pí </w:t>
      </w:r>
      <w:proofErr w:type="spellStart"/>
      <w:r w:rsidRPr="0057119D">
        <w:rPr>
          <w:rFonts w:ascii="Arial Narrow" w:hAnsi="Arial Narrow"/>
        </w:rPr>
        <w:t>Agocsová</w:t>
      </w:r>
      <w:proofErr w:type="spellEnd"/>
      <w:r w:rsidRPr="0057119D">
        <w:rPr>
          <w:rFonts w:ascii="Arial Narrow" w:hAnsi="Arial Narrow"/>
        </w:rPr>
        <w:t xml:space="preserve">, ale dále už nepředávala.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Na dotaz pí </w:t>
      </w:r>
      <w:proofErr w:type="spellStart"/>
      <w:r w:rsidRPr="0057119D">
        <w:rPr>
          <w:rFonts w:ascii="Arial Narrow" w:hAnsi="Arial Narrow"/>
        </w:rPr>
        <w:t>Zavadské</w:t>
      </w:r>
      <w:proofErr w:type="spellEnd"/>
      <w:r w:rsidRPr="0057119D">
        <w:rPr>
          <w:rFonts w:ascii="Arial Narrow" w:hAnsi="Arial Narrow"/>
        </w:rPr>
        <w:t xml:space="preserve"> proč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>byla uvedena na přístup do schránek</w:t>
      </w:r>
      <w:r w:rsidR="0057119D">
        <w:rPr>
          <w:rFonts w:ascii="Arial Narrow" w:hAnsi="Arial Narrow"/>
        </w:rPr>
        <w:t>,</w:t>
      </w:r>
      <w:r w:rsidRPr="0057119D">
        <w:rPr>
          <w:rFonts w:ascii="Arial Narrow" w:hAnsi="Arial Narrow"/>
        </w:rPr>
        <w:t xml:space="preserve"> odpověděla pí </w:t>
      </w:r>
      <w:proofErr w:type="spellStart"/>
      <w:r w:rsidRPr="0057119D">
        <w:rPr>
          <w:rFonts w:ascii="Arial Narrow" w:hAnsi="Arial Narrow"/>
        </w:rPr>
        <w:t>Agocsová</w:t>
      </w:r>
      <w:proofErr w:type="spellEnd"/>
      <w:r w:rsidRPr="0057119D">
        <w:rPr>
          <w:rFonts w:ascii="Arial Narrow" w:hAnsi="Arial Narrow"/>
        </w:rPr>
        <w:t>, že to bylo automaticky dle rejstříku.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Pí </w:t>
      </w:r>
      <w:proofErr w:type="spellStart"/>
      <w:r w:rsidRPr="0057119D">
        <w:rPr>
          <w:rFonts w:ascii="Arial Narrow" w:hAnsi="Arial Narrow"/>
        </w:rPr>
        <w:t>Agocsová</w:t>
      </w:r>
      <w:proofErr w:type="spellEnd"/>
      <w:r w:rsidRPr="0057119D">
        <w:rPr>
          <w:rFonts w:ascii="Arial Narrow" w:hAnsi="Arial Narrow"/>
        </w:rPr>
        <w:t xml:space="preserve"> byla veřejně požádána pí </w:t>
      </w:r>
      <w:proofErr w:type="spellStart"/>
      <w:r w:rsidRPr="0057119D">
        <w:rPr>
          <w:rFonts w:ascii="Arial Narrow" w:hAnsi="Arial Narrow"/>
        </w:rPr>
        <w:t>Ohlídalovou</w:t>
      </w:r>
      <w:proofErr w:type="spellEnd"/>
      <w:r w:rsidR="0057119D">
        <w:rPr>
          <w:rFonts w:ascii="Arial Narrow" w:hAnsi="Arial Narrow"/>
        </w:rPr>
        <w:t>,</w:t>
      </w:r>
      <w:r w:rsidRPr="0057119D">
        <w:rPr>
          <w:rFonts w:ascii="Arial Narrow" w:hAnsi="Arial Narrow"/>
        </w:rPr>
        <w:t xml:space="preserve"> ať už do datové schránky nevstupuje. Přístup má pouze p. </w:t>
      </w:r>
      <w:proofErr w:type="spellStart"/>
      <w:r w:rsidRPr="0057119D">
        <w:rPr>
          <w:rFonts w:ascii="Arial Narrow" w:hAnsi="Arial Narrow"/>
        </w:rPr>
        <w:t>Lauda</w:t>
      </w:r>
      <w:proofErr w:type="spellEnd"/>
      <w:r w:rsidRPr="0057119D">
        <w:rPr>
          <w:rFonts w:ascii="Arial Narrow" w:hAnsi="Arial Narrow"/>
        </w:rPr>
        <w:t>, má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k tomu i písemné svolení členů BD.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 Info od pí </w:t>
      </w:r>
      <w:proofErr w:type="spellStart"/>
      <w:r w:rsidRPr="0057119D">
        <w:rPr>
          <w:rFonts w:ascii="Arial Narrow" w:hAnsi="Arial Narrow"/>
        </w:rPr>
        <w:t>Agocsové</w:t>
      </w:r>
      <w:proofErr w:type="spellEnd"/>
      <w:r w:rsidRPr="0057119D">
        <w:rPr>
          <w:rFonts w:ascii="Arial Narrow" w:hAnsi="Arial Narrow"/>
        </w:rPr>
        <w:t>: do datových schránek vstupovala pod svým jménem, pokutu z finančního úřadu uhradí, částka 3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690,-</w:t>
      </w:r>
      <w:r w:rsidR="0057119D">
        <w:rPr>
          <w:rFonts w:ascii="Arial Narrow" w:hAnsi="Arial Narrow"/>
        </w:rPr>
        <w:t xml:space="preserve"> Kč</w:t>
      </w:r>
      <w:r w:rsidRPr="0057119D">
        <w:rPr>
          <w:rFonts w:ascii="Arial Narrow" w:hAnsi="Arial Narrow"/>
        </w:rPr>
        <w:t xml:space="preserve"> není pokuta, ale půlka daně z pozemku, druhá půlka se musí zaplatit do 31.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>10.</w:t>
      </w:r>
      <w:r w:rsidR="0057119D">
        <w:rPr>
          <w:rFonts w:ascii="Arial Narrow" w:hAnsi="Arial Narrow"/>
        </w:rPr>
        <w:t xml:space="preserve"> 2017.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info: od r. 2006 není na soudu sbírka listin, do r. 2008 tam máme po</w:t>
      </w:r>
      <w:r w:rsidR="0057119D">
        <w:rPr>
          <w:rFonts w:ascii="Arial Narrow" w:hAnsi="Arial Narrow"/>
        </w:rPr>
        <w:t xml:space="preserve">uze účetní závěrky, úplně chybí </w:t>
      </w:r>
      <w:r w:rsidRPr="0057119D">
        <w:rPr>
          <w:rFonts w:ascii="Arial Narrow" w:hAnsi="Arial Narrow"/>
        </w:rPr>
        <w:t xml:space="preserve">výroční zprávy. </w:t>
      </w:r>
    </w:p>
    <w:p w:rsidR="0057119D" w:rsidRDefault="0079390E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79390E">
        <w:rPr>
          <w:rFonts w:ascii="Arial Narrow" w:hAnsi="Arial Narrow"/>
        </w:rPr>
        <w:t xml:space="preserve">a základě domluvy pí </w:t>
      </w:r>
      <w:proofErr w:type="spellStart"/>
      <w:r w:rsidRPr="0079390E">
        <w:rPr>
          <w:rFonts w:ascii="Arial Narrow" w:hAnsi="Arial Narrow"/>
        </w:rPr>
        <w:t>Ohlídalové</w:t>
      </w:r>
      <w:proofErr w:type="spellEnd"/>
      <w:r w:rsidRPr="0079390E">
        <w:rPr>
          <w:rFonts w:ascii="Arial Narrow" w:hAnsi="Arial Narrow"/>
        </w:rPr>
        <w:t xml:space="preserve"> se soudní referentkou nám byl poskytnut čas, abychom mohli dodat a doplnit chybějící listiny.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>Př</w:t>
      </w:r>
      <w:r w:rsidR="0057119D" w:rsidRPr="0057119D">
        <w:rPr>
          <w:rFonts w:ascii="Arial Narrow" w:hAnsi="Arial Narrow"/>
        </w:rPr>
        <w:t>i vypracovávání výročních zpráv</w:t>
      </w:r>
      <w:r w:rsidRPr="0057119D">
        <w:rPr>
          <w:rFonts w:ascii="Arial Narrow" w:hAnsi="Arial Narrow"/>
        </w:rPr>
        <w:t>, kterých musí být 10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 xml:space="preserve">, zjistila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>, že v roce 2015 byly 2 členské schůze i s podpisy přítomných členů BD a členové BD nevědí o tom, že by se nějaké členské schůze</w:t>
      </w:r>
      <w:r w:rsidR="0057119D">
        <w:rPr>
          <w:rFonts w:ascii="Arial Narrow" w:hAnsi="Arial Narrow"/>
        </w:rPr>
        <w:t xml:space="preserve"> konaly (</w:t>
      </w:r>
      <w:r w:rsidRPr="0057119D">
        <w:rPr>
          <w:rFonts w:ascii="Arial Narrow" w:hAnsi="Arial Narrow"/>
        </w:rPr>
        <w:t>asi kolektivní amnézie - pozn. zapisovatele)</w:t>
      </w:r>
      <w:r w:rsidR="0057119D">
        <w:rPr>
          <w:rFonts w:ascii="Arial Narrow" w:hAnsi="Arial Narrow"/>
        </w:rPr>
        <w:t>.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zároveň dodala další zajímavost, její podpis se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vyskytuje na prezenční </w:t>
      </w:r>
      <w:proofErr w:type="gramStart"/>
      <w:r w:rsidRPr="0057119D">
        <w:rPr>
          <w:rFonts w:ascii="Arial Narrow" w:hAnsi="Arial Narrow"/>
        </w:rPr>
        <w:t>listině  členské</w:t>
      </w:r>
      <w:proofErr w:type="gramEnd"/>
      <w:r w:rsidRPr="0057119D">
        <w:rPr>
          <w:rFonts w:ascii="Arial Narrow" w:hAnsi="Arial Narrow"/>
        </w:rPr>
        <w:t xml:space="preserve"> schůze z r. 2012 a přitom se nastěhovala až v r. 2014. Vzhledem k tomu, že se pod</w:t>
      </w:r>
      <w:r w:rsidR="0057119D" w:rsidRPr="0057119D">
        <w:rPr>
          <w:rFonts w:ascii="Arial Narrow" w:hAnsi="Arial Narrow"/>
        </w:rPr>
        <w:t xml:space="preserve"> výroční </w:t>
      </w:r>
      <w:r w:rsidRPr="0057119D">
        <w:rPr>
          <w:rFonts w:ascii="Arial Narrow" w:hAnsi="Arial Narrow"/>
        </w:rPr>
        <w:t xml:space="preserve">zprávy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podepisuje, tak apeluje na svědomí toho, kdo tam ty zápisy dodal.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>Pí Sluková založila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sešit, kam se na schůzkách představenstva zapisovaly důležité body a díky tomu měla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informace, které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uvedla do výročních zpráv. 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>Stále nám hrozí pokuty ve výši 250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000,-</w:t>
      </w:r>
      <w:r w:rsidR="0057119D">
        <w:rPr>
          <w:rFonts w:ascii="Arial Narrow" w:hAnsi="Arial Narrow"/>
        </w:rPr>
        <w:t xml:space="preserve"> Kč</w:t>
      </w:r>
      <w:r w:rsidRPr="0057119D">
        <w:rPr>
          <w:rFonts w:ascii="Arial Narrow" w:hAnsi="Arial Narrow"/>
        </w:rPr>
        <w:t xml:space="preserve"> až 1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500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000</w:t>
      </w:r>
      <w:r w:rsidR="0057119D">
        <w:rPr>
          <w:rFonts w:ascii="Arial Narrow" w:hAnsi="Arial Narrow"/>
        </w:rPr>
        <w:t>,- Kč</w:t>
      </w:r>
      <w:r w:rsidRPr="0057119D">
        <w:rPr>
          <w:rFonts w:ascii="Arial Narrow" w:hAnsi="Arial Narrow"/>
        </w:rPr>
        <w:t>.</w:t>
      </w:r>
    </w:p>
    <w:p w:rsid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Při prohlížení dokumentů pí </w:t>
      </w:r>
      <w:proofErr w:type="spellStart"/>
      <w:r w:rsidRPr="0057119D">
        <w:rPr>
          <w:rFonts w:ascii="Arial Narrow" w:hAnsi="Arial Narrow"/>
        </w:rPr>
        <w:t>Ohlídalová</w:t>
      </w:r>
      <w:proofErr w:type="spellEnd"/>
      <w:r w:rsidRPr="0057119D">
        <w:rPr>
          <w:rFonts w:ascii="Arial Narrow" w:hAnsi="Arial Narrow"/>
        </w:rPr>
        <w:t xml:space="preserve"> nacházela chyby, které dle jejich slov hraničí s trestním právem např.: platili se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účetní, kteří neodváděli kvalitní práci. Byla zaplacena fa. </w:t>
      </w:r>
      <w:proofErr w:type="gramStart"/>
      <w:r w:rsidRPr="0057119D">
        <w:rPr>
          <w:rFonts w:ascii="Arial Narrow" w:hAnsi="Arial Narrow"/>
        </w:rPr>
        <w:t>za</w:t>
      </w:r>
      <w:proofErr w:type="gramEnd"/>
      <w:r w:rsidRPr="0057119D">
        <w:rPr>
          <w:rFonts w:ascii="Arial Narrow" w:hAnsi="Arial Narrow"/>
        </w:rPr>
        <w:t xml:space="preserve"> vypracování ne</w:t>
      </w:r>
      <w:r w:rsidR="0057119D">
        <w:rPr>
          <w:rFonts w:ascii="Arial Narrow" w:hAnsi="Arial Narrow"/>
        </w:rPr>
        <w:t>použitelných stanov ve výši 13.915,- Kč</w:t>
      </w:r>
      <w:r w:rsidRPr="0057119D">
        <w:rPr>
          <w:rFonts w:ascii="Arial Narrow" w:hAnsi="Arial Narrow"/>
        </w:rPr>
        <w:t xml:space="preserve"> firmě, která neví</w:t>
      </w:r>
      <w:r w:rsidR="0057119D">
        <w:rPr>
          <w:rFonts w:ascii="Arial Narrow" w:hAnsi="Arial Narrow"/>
        </w:rPr>
        <w:t xml:space="preserve">, že by pro nás nějaké stanovy </w:t>
      </w:r>
      <w:r w:rsidRPr="0057119D">
        <w:rPr>
          <w:rFonts w:ascii="Arial Narrow" w:hAnsi="Arial Narrow"/>
        </w:rPr>
        <w:t>vypracovala, na členské schůzi v r.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 xml:space="preserve">2014 bylo schváleno </w:t>
      </w:r>
      <w:r w:rsidR="0057119D">
        <w:rPr>
          <w:rFonts w:ascii="Arial Narrow" w:hAnsi="Arial Narrow"/>
        </w:rPr>
        <w:t>–</w:t>
      </w:r>
      <w:r w:rsidRPr="0057119D">
        <w:rPr>
          <w:rFonts w:ascii="Arial Narrow" w:hAnsi="Arial Narrow"/>
        </w:rPr>
        <w:t xml:space="preserve"> 4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900,-</w:t>
      </w:r>
      <w:r w:rsidR="0057119D">
        <w:rPr>
          <w:rFonts w:ascii="Arial Narrow" w:hAnsi="Arial Narrow"/>
        </w:rPr>
        <w:t xml:space="preserve"> Kč</w:t>
      </w:r>
      <w:r w:rsidRPr="0057119D">
        <w:rPr>
          <w:rFonts w:ascii="Arial Narrow" w:hAnsi="Arial Narrow"/>
        </w:rPr>
        <w:t xml:space="preserve"> kontrola stanov,</w:t>
      </w:r>
      <w:r w:rsidR="0057119D">
        <w:rPr>
          <w:rFonts w:ascii="Arial Narrow" w:hAnsi="Arial Narrow"/>
        </w:rPr>
        <w:t xml:space="preserve"> </w:t>
      </w:r>
      <w:r w:rsidRPr="0057119D">
        <w:rPr>
          <w:rFonts w:ascii="Arial Narrow" w:hAnsi="Arial Narrow"/>
        </w:rPr>
        <w:t>nebo 6</w:t>
      </w:r>
      <w:r w:rsidR="0057119D">
        <w:rPr>
          <w:rFonts w:ascii="Arial Narrow" w:hAnsi="Arial Narrow"/>
        </w:rPr>
        <w:t>.</w:t>
      </w:r>
      <w:r w:rsidRPr="0057119D">
        <w:rPr>
          <w:rFonts w:ascii="Arial Narrow" w:hAnsi="Arial Narrow"/>
        </w:rPr>
        <w:t>890,-</w:t>
      </w:r>
      <w:r w:rsidR="0057119D">
        <w:rPr>
          <w:rFonts w:ascii="Arial Narrow" w:hAnsi="Arial Narrow"/>
        </w:rPr>
        <w:t xml:space="preserve"> Kč vypracování stanov. </w:t>
      </w:r>
    </w:p>
    <w:p w:rsidR="00791328" w:rsidRPr="0057119D" w:rsidRDefault="00791328" w:rsidP="00791328">
      <w:pPr>
        <w:pStyle w:val="Bezmezer"/>
        <w:numPr>
          <w:ilvl w:val="0"/>
          <w:numId w:val="3"/>
        </w:numPr>
        <w:jc w:val="both"/>
        <w:rPr>
          <w:rFonts w:ascii="Arial Narrow" w:hAnsi="Arial Narrow"/>
        </w:rPr>
      </w:pPr>
      <w:r w:rsidRPr="0057119D">
        <w:rPr>
          <w:rFonts w:ascii="Arial Narrow" w:hAnsi="Arial Narrow"/>
        </w:rPr>
        <w:t xml:space="preserve">Členové BD sami zváží, zda podat podnět na státní zastupitelství. </w:t>
      </w:r>
    </w:p>
    <w:p w:rsidR="00791328" w:rsidRPr="00791328" w:rsidRDefault="00791328" w:rsidP="00791328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</w:t>
      </w:r>
    </w:p>
    <w:p w:rsidR="00791328" w:rsidRDefault="0057119D" w:rsidP="00791328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Něco pozitivního</w:t>
      </w:r>
      <w:r w:rsidR="00791328" w:rsidRPr="00791328">
        <w:rPr>
          <w:rFonts w:ascii="Arial Narrow" w:hAnsi="Arial Narrow"/>
        </w:rPr>
        <w:t>: na</w:t>
      </w:r>
      <w:r>
        <w:rPr>
          <w:rFonts w:ascii="Arial Narrow" w:hAnsi="Arial Narrow"/>
        </w:rPr>
        <w:t xml:space="preserve"> úvěrovém </w:t>
      </w:r>
      <w:proofErr w:type="spellStart"/>
      <w:r>
        <w:rPr>
          <w:rFonts w:ascii="Arial Narrow" w:hAnsi="Arial Narrow"/>
        </w:rPr>
        <w:t>účtě</w:t>
      </w:r>
      <w:proofErr w:type="spellEnd"/>
      <w:r>
        <w:rPr>
          <w:rFonts w:ascii="Arial Narrow" w:hAnsi="Arial Narrow"/>
        </w:rPr>
        <w:t xml:space="preserve"> je navíc cca 100.000,- Kč. </w:t>
      </w:r>
      <w:r w:rsidR="00791328" w:rsidRPr="00791328">
        <w:rPr>
          <w:rFonts w:ascii="Arial Narrow" w:hAnsi="Arial Narrow"/>
        </w:rPr>
        <w:t xml:space="preserve">  </w:t>
      </w:r>
    </w:p>
    <w:p w:rsidR="0057119D" w:rsidRPr="0057119D" w:rsidRDefault="0057119D" w:rsidP="00791328">
      <w:pPr>
        <w:pStyle w:val="Bezmezer"/>
        <w:jc w:val="both"/>
        <w:rPr>
          <w:rFonts w:ascii="Arial Narrow" w:hAnsi="Arial Narrow"/>
          <w:b/>
        </w:rPr>
      </w:pPr>
    </w:p>
    <w:p w:rsidR="00791328" w:rsidRPr="0057119D" w:rsidRDefault="00791328" w:rsidP="0057119D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57119D">
        <w:rPr>
          <w:rFonts w:ascii="Arial Narrow" w:hAnsi="Arial Narrow"/>
          <w:b/>
        </w:rPr>
        <w:t>Zpráva o schválení nových stanov BD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E028A4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Pr="00791328">
        <w:rPr>
          <w:rFonts w:ascii="Arial Narrow" w:hAnsi="Arial Narrow"/>
        </w:rPr>
        <w:t xml:space="preserve"> info: stanovy byly schváleny 40 hlasy bez výhrad, 1 hlas se zdržel, což je notářka, která vyřizuje pozůstalost</w:t>
      </w:r>
      <w:r w:rsidR="00E028A4">
        <w:rPr>
          <w:rFonts w:ascii="Arial Narrow" w:hAnsi="Arial Narrow"/>
        </w:rPr>
        <w:t xml:space="preserve"> po p. </w:t>
      </w:r>
      <w:proofErr w:type="gramStart"/>
      <w:r w:rsidR="00E028A4">
        <w:rPr>
          <w:rFonts w:ascii="Arial Narrow" w:hAnsi="Arial Narrow"/>
        </w:rPr>
        <w:t>Beránkovi,  u 1 hlasu</w:t>
      </w:r>
      <w:proofErr w:type="gramEnd"/>
      <w:r w:rsidR="00E028A4">
        <w:rPr>
          <w:rFonts w:ascii="Arial Narrow" w:hAnsi="Arial Narrow"/>
        </w:rPr>
        <w:t xml:space="preserve"> byly </w:t>
      </w:r>
      <w:r w:rsidRPr="00791328">
        <w:rPr>
          <w:rFonts w:ascii="Arial Narrow" w:hAnsi="Arial Narrow"/>
        </w:rPr>
        <w:t xml:space="preserve">výhrady a 2 členové nedodali. </w:t>
      </w:r>
      <w:r w:rsidR="00E028A4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Zaplaceno 200,- </w:t>
      </w:r>
      <w:r w:rsidR="00E028A4">
        <w:rPr>
          <w:rFonts w:ascii="Arial Narrow" w:hAnsi="Arial Narrow"/>
        </w:rPr>
        <w:t xml:space="preserve">Kč, </w:t>
      </w:r>
      <w:r w:rsidRPr="00791328">
        <w:rPr>
          <w:rFonts w:ascii="Arial Narrow" w:hAnsi="Arial Narrow"/>
        </w:rPr>
        <w:t>jelikož jsme stanovy zasílali na 2x, jednou s</w:t>
      </w:r>
      <w:r w:rsidR="00E028A4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administrativní chybou. Poplatek 2</w:t>
      </w:r>
      <w:r w:rsidR="00E028A4">
        <w:rPr>
          <w:rFonts w:ascii="Arial Narrow" w:hAnsi="Arial Narrow"/>
        </w:rPr>
        <w:t>.</w:t>
      </w:r>
      <w:r w:rsidRPr="00791328">
        <w:rPr>
          <w:rFonts w:ascii="Arial Narrow" w:hAnsi="Arial Narrow"/>
        </w:rPr>
        <w:t xml:space="preserve">000,- </w:t>
      </w:r>
      <w:r w:rsidR="00E028A4">
        <w:rPr>
          <w:rFonts w:ascii="Arial Narrow" w:hAnsi="Arial Narrow"/>
        </w:rPr>
        <w:t xml:space="preserve">Kč se nám vrátí, ale </w:t>
      </w:r>
      <w:r w:rsidRPr="00791328">
        <w:rPr>
          <w:rFonts w:ascii="Arial Narrow" w:hAnsi="Arial Narrow"/>
        </w:rPr>
        <w:t>budeme ho zase posílat.</w:t>
      </w:r>
    </w:p>
    <w:p w:rsidR="00791328" w:rsidRPr="00791328" w:rsidRDefault="00791328" w:rsidP="00E028A4">
      <w:pPr>
        <w:pStyle w:val="Bezmezer"/>
        <w:jc w:val="both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 </w:t>
      </w:r>
    </w:p>
    <w:p w:rsidR="00791328" w:rsidRPr="00E028A4" w:rsidRDefault="00791328" w:rsidP="00E028A4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E028A4">
        <w:rPr>
          <w:rFonts w:ascii="Arial Narrow" w:hAnsi="Arial Narrow"/>
          <w:b/>
        </w:rPr>
        <w:t>Odvolání stávajícího představenstva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Proběhlo hlasování o odvolání: Naděždy </w:t>
      </w:r>
      <w:proofErr w:type="spellStart"/>
      <w:r w:rsidRPr="00791328">
        <w:rPr>
          <w:rFonts w:ascii="Arial Narrow" w:hAnsi="Arial Narrow"/>
        </w:rPr>
        <w:t>Agocsové</w:t>
      </w:r>
      <w:proofErr w:type="spellEnd"/>
      <w:r w:rsidRPr="00791328">
        <w:rPr>
          <w:rFonts w:ascii="Arial Narrow" w:hAnsi="Arial Narrow"/>
        </w:rPr>
        <w:t xml:space="preserve">, Šárky </w:t>
      </w:r>
      <w:proofErr w:type="spellStart"/>
      <w:r w:rsidRPr="00791328">
        <w:rPr>
          <w:rFonts w:ascii="Arial Narrow" w:hAnsi="Arial Narrow"/>
        </w:rPr>
        <w:t>Hawlíkové</w:t>
      </w:r>
      <w:proofErr w:type="spellEnd"/>
      <w:r w:rsidRPr="00791328">
        <w:rPr>
          <w:rFonts w:ascii="Arial Narrow" w:hAnsi="Arial Narrow"/>
        </w:rPr>
        <w:t>, Jaro</w:t>
      </w:r>
      <w:r w:rsidR="00E028A4">
        <w:rPr>
          <w:rFonts w:ascii="Arial Narrow" w:hAnsi="Arial Narrow"/>
        </w:rPr>
        <w:t xml:space="preserve">slava </w:t>
      </w:r>
      <w:proofErr w:type="spellStart"/>
      <w:r w:rsidR="00E028A4">
        <w:rPr>
          <w:rFonts w:ascii="Arial Narrow" w:hAnsi="Arial Narrow"/>
        </w:rPr>
        <w:t>Bušty</w:t>
      </w:r>
      <w:proofErr w:type="spellEnd"/>
      <w:r w:rsidR="00E028A4">
        <w:rPr>
          <w:rFonts w:ascii="Arial Narrow" w:hAnsi="Arial Narrow"/>
        </w:rPr>
        <w:t xml:space="preserve">, Bedřišky Slukové a  </w:t>
      </w:r>
      <w:proofErr w:type="spellStart"/>
      <w:r w:rsidRPr="00791328">
        <w:rPr>
          <w:rFonts w:ascii="Arial Narrow" w:hAnsi="Arial Narrow"/>
        </w:rPr>
        <w:t>Órdoga</w:t>
      </w:r>
      <w:proofErr w:type="spellEnd"/>
      <w:r w:rsidRPr="00791328">
        <w:rPr>
          <w:rFonts w:ascii="Arial Narrow" w:hAnsi="Arial Narrow"/>
        </w:rPr>
        <w:t xml:space="preserve"> Ivana</w:t>
      </w:r>
      <w:r w:rsidR="00E028A4">
        <w:rPr>
          <w:rFonts w:ascii="Arial Narrow" w:hAnsi="Arial Narrow"/>
        </w:rPr>
        <w:t>.</w:t>
      </w:r>
    </w:p>
    <w:p w:rsidR="00E028A4" w:rsidRPr="00791328" w:rsidRDefault="00E028A4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Hlasování:</w:t>
      </w:r>
    </w:p>
    <w:p w:rsidR="00791328" w:rsidRP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pro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32 členů BD</w:t>
      </w:r>
    </w:p>
    <w:p w:rsidR="00791328" w:rsidRP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proti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0</w:t>
      </w:r>
    </w:p>
    <w:p w:rsidR="00791328" w:rsidRP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zdrželo se</w:t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0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Padl návrh, </w:t>
      </w:r>
      <w:r w:rsidR="00791328" w:rsidRPr="00791328">
        <w:rPr>
          <w:rFonts w:ascii="Arial Narrow" w:hAnsi="Arial Narrow"/>
        </w:rPr>
        <w:t>zda si stávající představenstvo zaslouží vyplatit odměnu za vykonanou práci v r.</w:t>
      </w:r>
      <w:r>
        <w:rPr>
          <w:rFonts w:ascii="Arial Narrow" w:hAnsi="Arial Narrow"/>
        </w:rPr>
        <w:t xml:space="preserve"> 2016.</w:t>
      </w:r>
    </w:p>
    <w:p w:rsidR="00E028A4" w:rsidRPr="00791328" w:rsidRDefault="00E028A4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Hlasování:</w:t>
      </w:r>
    </w:p>
    <w:p w:rsidR="00791328" w:rsidRP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proofErr w:type="gramStart"/>
      <w:r>
        <w:rPr>
          <w:rFonts w:ascii="Arial Narrow" w:hAnsi="Arial Narrow"/>
        </w:rPr>
        <w:t>pro vyplatit</w:t>
      </w:r>
      <w:proofErr w:type="gramEnd"/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 xml:space="preserve">0 </w:t>
      </w:r>
    </w:p>
    <w:p w:rsidR="00791328" w:rsidRP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proti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29 členů BD</w:t>
      </w:r>
    </w:p>
    <w:p w:rsidR="00791328" w:rsidRDefault="00E028A4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  zdrželi se</w:t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3 členové BD</w:t>
      </w:r>
    </w:p>
    <w:p w:rsidR="00E028A4" w:rsidRDefault="00E028A4" w:rsidP="00791328">
      <w:pPr>
        <w:pStyle w:val="Bezmezer"/>
        <w:rPr>
          <w:rFonts w:ascii="Arial Narrow" w:hAnsi="Arial Narrow"/>
        </w:rPr>
      </w:pPr>
    </w:p>
    <w:p w:rsidR="00E028A4" w:rsidRPr="00791328" w:rsidRDefault="00E028A4" w:rsidP="00791328">
      <w:pPr>
        <w:pStyle w:val="Bezmezer"/>
        <w:rPr>
          <w:rFonts w:ascii="Arial Narrow" w:hAnsi="Arial Narrow"/>
        </w:rPr>
      </w:pPr>
    </w:p>
    <w:p w:rsidR="00791328" w:rsidRPr="00E028A4" w:rsidRDefault="00791328" w:rsidP="00791328">
      <w:pPr>
        <w:pStyle w:val="Bezmezer"/>
        <w:rPr>
          <w:rFonts w:ascii="Arial Narrow" w:hAnsi="Arial Narrow"/>
          <w:b/>
        </w:rPr>
      </w:pPr>
    </w:p>
    <w:p w:rsidR="00791328" w:rsidRPr="00E028A4" w:rsidRDefault="00791328" w:rsidP="00E028A4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E028A4">
        <w:rPr>
          <w:rFonts w:ascii="Arial Narrow" w:hAnsi="Arial Narrow"/>
          <w:b/>
        </w:rPr>
        <w:t>Zvolení nového představenstva BD</w:t>
      </w:r>
    </w:p>
    <w:p w:rsidR="00E028A4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 </w:t>
      </w:r>
    </w:p>
    <w:p w:rsidR="00E028A4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O zvolen</w:t>
      </w:r>
      <w:r w:rsidR="00E028A4">
        <w:rPr>
          <w:rFonts w:ascii="Arial Narrow" w:hAnsi="Arial Narrow"/>
        </w:rPr>
        <w:t xml:space="preserve">í do představenstva projevilo </w:t>
      </w:r>
      <w:r w:rsidRPr="00791328">
        <w:rPr>
          <w:rFonts w:ascii="Arial Narrow" w:hAnsi="Arial Narrow"/>
        </w:rPr>
        <w:t xml:space="preserve">zájem 9 členů BD. </w:t>
      </w:r>
    </w:p>
    <w:p w:rsidR="00E028A4" w:rsidRDefault="00791328" w:rsidP="00791328">
      <w:pPr>
        <w:pStyle w:val="Bezmezer"/>
        <w:rPr>
          <w:rFonts w:ascii="Arial Narrow" w:hAnsi="Arial Narrow"/>
        </w:rPr>
      </w:pPr>
      <w:proofErr w:type="gramStart"/>
      <w:r w:rsidRPr="00791328">
        <w:rPr>
          <w:rFonts w:ascii="Arial Narrow" w:hAnsi="Arial Narrow"/>
        </w:rPr>
        <w:t>Jmenovitě : Helena</w:t>
      </w:r>
      <w:proofErr w:type="gramEnd"/>
      <w:r w:rsidRPr="00791328">
        <w:rPr>
          <w:rFonts w:ascii="Arial Narrow" w:hAnsi="Arial Narrow"/>
        </w:rPr>
        <w:t xml:space="preserve"> Komárková, Jaroslav </w:t>
      </w:r>
      <w:proofErr w:type="spellStart"/>
      <w:r w:rsidRPr="00791328">
        <w:rPr>
          <w:rFonts w:ascii="Arial Narrow" w:hAnsi="Arial Narrow"/>
        </w:rPr>
        <w:t>Bušta</w:t>
      </w:r>
      <w:proofErr w:type="spellEnd"/>
      <w:r w:rsidRPr="00791328">
        <w:rPr>
          <w:rFonts w:ascii="Arial Narrow" w:hAnsi="Arial Narrow"/>
        </w:rPr>
        <w:t xml:space="preserve">, Věra Seidlová, Tomáš </w:t>
      </w:r>
      <w:proofErr w:type="spellStart"/>
      <w:r w:rsidRPr="00791328">
        <w:rPr>
          <w:rFonts w:ascii="Arial Narrow" w:hAnsi="Arial Narrow"/>
        </w:rPr>
        <w:t>Auer</w:t>
      </w:r>
      <w:proofErr w:type="spellEnd"/>
      <w:r w:rsidRPr="00791328">
        <w:rPr>
          <w:rFonts w:ascii="Arial Narrow" w:hAnsi="Arial Narrow"/>
        </w:rPr>
        <w:t xml:space="preserve">, Marie Knotková,  Francisko </w:t>
      </w:r>
      <w:proofErr w:type="spellStart"/>
      <w:r w:rsidRPr="00791328">
        <w:rPr>
          <w:rFonts w:ascii="Arial Narrow" w:hAnsi="Arial Narrow"/>
        </w:rPr>
        <w:t>Lamas</w:t>
      </w:r>
      <w:proofErr w:type="spellEnd"/>
      <w:r w:rsidRPr="00791328">
        <w:rPr>
          <w:rFonts w:ascii="Arial Narrow" w:hAnsi="Arial Narrow"/>
        </w:rPr>
        <w:t xml:space="preserve">, Lenka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Pr="00791328">
        <w:rPr>
          <w:rFonts w:ascii="Arial Narrow" w:hAnsi="Arial Narrow"/>
        </w:rPr>
        <w:t xml:space="preserve">, Rudolf </w:t>
      </w:r>
      <w:proofErr w:type="spellStart"/>
      <w:r w:rsidRPr="00791328">
        <w:rPr>
          <w:rFonts w:ascii="Arial Narrow" w:hAnsi="Arial Narrow"/>
        </w:rPr>
        <w:t>Hýbner</w:t>
      </w:r>
      <w:proofErr w:type="spellEnd"/>
      <w:r w:rsidRPr="00791328">
        <w:rPr>
          <w:rFonts w:ascii="Arial Narrow" w:hAnsi="Arial Narrow"/>
        </w:rPr>
        <w:t>, Hana Vltavská.</w:t>
      </w:r>
    </w:p>
    <w:p w:rsidR="00E028A4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Jmenovaní se ostatním členům BD </w:t>
      </w:r>
      <w:proofErr w:type="gramStart"/>
      <w:r w:rsidRPr="00791328">
        <w:rPr>
          <w:rFonts w:ascii="Arial Narrow" w:hAnsi="Arial Narrow"/>
        </w:rPr>
        <w:t>představili,  kromě</w:t>
      </w:r>
      <w:proofErr w:type="gramEnd"/>
      <w:r w:rsidRPr="00791328">
        <w:rPr>
          <w:rFonts w:ascii="Arial Narrow" w:hAnsi="Arial Narrow"/>
        </w:rPr>
        <w:t xml:space="preserve"> p. </w:t>
      </w:r>
      <w:proofErr w:type="spellStart"/>
      <w:r w:rsidRPr="00791328">
        <w:rPr>
          <w:rFonts w:ascii="Arial Narrow" w:hAnsi="Arial Narrow"/>
        </w:rPr>
        <w:t>Lamase</w:t>
      </w:r>
      <w:proofErr w:type="spellEnd"/>
      <w:r w:rsidRPr="00791328">
        <w:rPr>
          <w:rFonts w:ascii="Arial Narrow" w:hAnsi="Arial Narrow"/>
        </w:rPr>
        <w:t>, který je v současnosti v neschopnosti.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Volilo se 5 členů představenstva.</w:t>
      </w:r>
    </w:p>
    <w:p w:rsidR="00E028A4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Výsledek voleb:</w:t>
      </w:r>
    </w:p>
    <w:p w:rsidR="00E028A4" w:rsidRDefault="00E028A4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Helena Komárková </w:t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26 hlasů</w:t>
      </w:r>
    </w:p>
    <w:p w:rsidR="00E028A4" w:rsidRDefault="00791328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 w:rsidRPr="00E028A4">
        <w:rPr>
          <w:rFonts w:ascii="Arial Narrow" w:hAnsi="Arial Narrow"/>
        </w:rPr>
        <w:t>Ja</w:t>
      </w:r>
      <w:r w:rsidR="00E028A4">
        <w:rPr>
          <w:rFonts w:ascii="Arial Narrow" w:hAnsi="Arial Narrow"/>
        </w:rPr>
        <w:t xml:space="preserve">roslav </w:t>
      </w:r>
      <w:proofErr w:type="spellStart"/>
      <w:r w:rsidR="00E028A4">
        <w:rPr>
          <w:rFonts w:ascii="Arial Narrow" w:hAnsi="Arial Narrow"/>
        </w:rPr>
        <w:t>Bušta</w:t>
      </w:r>
      <w:proofErr w:type="spellEnd"/>
      <w:r w:rsidR="00E028A4">
        <w:rPr>
          <w:rFonts w:ascii="Arial Narrow" w:hAnsi="Arial Narrow"/>
        </w:rPr>
        <w:t xml:space="preserve"> </w:t>
      </w:r>
      <w:r w:rsidR="00E028A4">
        <w:rPr>
          <w:rFonts w:ascii="Arial Narrow" w:hAnsi="Arial Narrow"/>
        </w:rPr>
        <w:tab/>
      </w:r>
      <w:r w:rsidR="00E028A4">
        <w:rPr>
          <w:rFonts w:ascii="Arial Narrow" w:hAnsi="Arial Narrow"/>
        </w:rPr>
        <w:tab/>
      </w:r>
      <w:r w:rsidRPr="00E028A4">
        <w:rPr>
          <w:rFonts w:ascii="Arial Narrow" w:hAnsi="Arial Narrow"/>
        </w:rPr>
        <w:t>9 hlasů</w:t>
      </w:r>
    </w:p>
    <w:p w:rsidR="00E028A4" w:rsidRDefault="00E028A4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 Francisko </w:t>
      </w:r>
      <w:proofErr w:type="spellStart"/>
      <w:proofErr w:type="gramStart"/>
      <w:r>
        <w:rPr>
          <w:rFonts w:ascii="Arial Narrow" w:hAnsi="Arial Narrow"/>
        </w:rPr>
        <w:t>Lamas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791328" w:rsidRPr="00E028A4">
        <w:rPr>
          <w:rFonts w:ascii="Arial Narrow" w:hAnsi="Arial Narrow"/>
        </w:rPr>
        <w:t>4  hlasy</w:t>
      </w:r>
      <w:proofErr w:type="gramEnd"/>
      <w:r>
        <w:rPr>
          <w:rFonts w:ascii="Arial Narrow" w:hAnsi="Arial Narrow"/>
        </w:rPr>
        <w:tab/>
      </w:r>
    </w:p>
    <w:p w:rsidR="00E028A4" w:rsidRDefault="00791328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 w:rsidRPr="00E028A4">
        <w:rPr>
          <w:rFonts w:ascii="Arial Narrow" w:hAnsi="Arial Narrow"/>
        </w:rPr>
        <w:t>V</w:t>
      </w:r>
      <w:r w:rsidR="00E028A4">
        <w:rPr>
          <w:rFonts w:ascii="Arial Narrow" w:hAnsi="Arial Narrow"/>
        </w:rPr>
        <w:t xml:space="preserve">ěra Seidlová </w:t>
      </w:r>
      <w:r w:rsidR="00E028A4">
        <w:rPr>
          <w:rFonts w:ascii="Arial Narrow" w:hAnsi="Arial Narrow"/>
        </w:rPr>
        <w:tab/>
      </w:r>
      <w:r w:rsidR="00E028A4">
        <w:rPr>
          <w:rFonts w:ascii="Arial Narrow" w:hAnsi="Arial Narrow"/>
        </w:rPr>
        <w:tab/>
      </w:r>
      <w:proofErr w:type="gramStart"/>
      <w:r w:rsidRPr="00E028A4">
        <w:rPr>
          <w:rFonts w:ascii="Arial Narrow" w:hAnsi="Arial Narrow"/>
        </w:rPr>
        <w:t>11  hlasů</w:t>
      </w:r>
      <w:proofErr w:type="gramEnd"/>
    </w:p>
    <w:p w:rsidR="00E028A4" w:rsidRDefault="00E028A4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Hana Vltavská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E028A4">
        <w:rPr>
          <w:rFonts w:ascii="Arial Narrow" w:hAnsi="Arial Narrow"/>
        </w:rPr>
        <w:t>20 hlasů</w:t>
      </w:r>
    </w:p>
    <w:p w:rsidR="004F31AE" w:rsidRDefault="00E028A4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Lenka </w:t>
      </w:r>
      <w:proofErr w:type="spellStart"/>
      <w:r>
        <w:rPr>
          <w:rFonts w:ascii="Arial Narrow" w:hAnsi="Arial Narrow"/>
        </w:rPr>
        <w:t>Ohlídalová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791328" w:rsidRPr="00E028A4">
        <w:rPr>
          <w:rFonts w:ascii="Arial Narrow" w:hAnsi="Arial Narrow"/>
        </w:rPr>
        <w:t>25 hlasů</w:t>
      </w:r>
    </w:p>
    <w:p w:rsidR="004F31AE" w:rsidRDefault="004F31AE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Tomáš </w:t>
      </w:r>
      <w:proofErr w:type="spellStart"/>
      <w:r>
        <w:rPr>
          <w:rFonts w:ascii="Arial Narrow" w:hAnsi="Arial Narrow"/>
        </w:rPr>
        <w:t>Auer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791328" w:rsidRPr="004F31AE">
        <w:rPr>
          <w:rFonts w:ascii="Arial Narrow" w:hAnsi="Arial Narrow"/>
        </w:rPr>
        <w:t>11  hlasů</w:t>
      </w:r>
      <w:proofErr w:type="gramEnd"/>
    </w:p>
    <w:p w:rsidR="004F31AE" w:rsidRDefault="004F31AE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Rudolf </w:t>
      </w:r>
      <w:proofErr w:type="spellStart"/>
      <w:r>
        <w:rPr>
          <w:rFonts w:ascii="Arial Narrow" w:hAnsi="Arial Narrow"/>
        </w:rPr>
        <w:t>Hýbner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4F31AE">
        <w:rPr>
          <w:rFonts w:ascii="Arial Narrow" w:hAnsi="Arial Narrow"/>
        </w:rPr>
        <w:t>27 hlas</w:t>
      </w:r>
      <w:r>
        <w:rPr>
          <w:rFonts w:ascii="Arial Narrow" w:hAnsi="Arial Narrow"/>
        </w:rPr>
        <w:t>ů</w:t>
      </w:r>
    </w:p>
    <w:p w:rsidR="00791328" w:rsidRPr="004F31AE" w:rsidRDefault="004F31AE" w:rsidP="00791328">
      <w:pPr>
        <w:pStyle w:val="Bezmezer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Marie Knotková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791328" w:rsidRPr="004F31AE">
        <w:rPr>
          <w:rFonts w:ascii="Arial Narrow" w:hAnsi="Arial Narrow"/>
        </w:rPr>
        <w:t>27  hlasů</w:t>
      </w:r>
      <w:proofErr w:type="gramEnd"/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Nově zvolení členové představenstva</w:t>
      </w:r>
      <w:r w:rsidR="004F31AE">
        <w:rPr>
          <w:rFonts w:ascii="Arial Narrow" w:hAnsi="Arial Narrow"/>
        </w:rPr>
        <w:t>:</w:t>
      </w:r>
      <w:r w:rsidRPr="00791328">
        <w:rPr>
          <w:rFonts w:ascii="Arial Narrow" w:hAnsi="Arial Narrow"/>
        </w:rPr>
        <w:t xml:space="preserve">  Helena Komárková, Hana Vltavská, Lenka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="004F31AE">
        <w:rPr>
          <w:rFonts w:ascii="Arial Narrow" w:hAnsi="Arial Narrow"/>
        </w:rPr>
        <w:t xml:space="preserve">, Rudolf </w:t>
      </w:r>
      <w:proofErr w:type="spellStart"/>
      <w:r w:rsidR="004F31AE">
        <w:rPr>
          <w:rFonts w:ascii="Arial Narrow" w:hAnsi="Arial Narrow"/>
        </w:rPr>
        <w:t>Hýbner</w:t>
      </w:r>
      <w:proofErr w:type="spellEnd"/>
      <w:r w:rsidR="004F31AE">
        <w:rPr>
          <w:rFonts w:ascii="Arial Narrow" w:hAnsi="Arial Narrow"/>
        </w:rPr>
        <w:t xml:space="preserve"> a </w:t>
      </w:r>
      <w:r w:rsidRPr="00791328">
        <w:rPr>
          <w:rFonts w:ascii="Arial Narrow" w:hAnsi="Arial Narrow"/>
        </w:rPr>
        <w:t>Marie Knotková se vzdali odměny, do té doby než uvedou BD do fungujícího stavu.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S</w:t>
      </w:r>
      <w:r w:rsidR="004F31AE">
        <w:rPr>
          <w:rFonts w:ascii="Arial Narrow" w:hAnsi="Arial Narrow"/>
        </w:rPr>
        <w:t>chůzky představenstva BD zůstáva</w:t>
      </w:r>
      <w:r w:rsidRPr="00791328">
        <w:rPr>
          <w:rFonts w:ascii="Arial Narrow" w:hAnsi="Arial Narrow"/>
        </w:rPr>
        <w:t>jí v termínech každé sudé úterý</w:t>
      </w:r>
      <w:r w:rsidR="004F31AE">
        <w:rPr>
          <w:rFonts w:ascii="Arial Narrow" w:hAnsi="Arial Narrow"/>
        </w:rPr>
        <w:t>.</w:t>
      </w: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4F31AE" w:rsidRDefault="00791328" w:rsidP="004F31AE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4F31AE">
        <w:rPr>
          <w:rFonts w:ascii="Arial Narrow" w:hAnsi="Arial Narrow"/>
          <w:b/>
        </w:rPr>
        <w:t>Volba kontrolní komise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4F31AE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Navrženi 3 členové BD: Strnadová Lenka, </w:t>
      </w:r>
      <w:proofErr w:type="spellStart"/>
      <w:r w:rsidRPr="00791328">
        <w:rPr>
          <w:rFonts w:ascii="Arial Narrow" w:hAnsi="Arial Narrow"/>
        </w:rPr>
        <w:t>Saidlová</w:t>
      </w:r>
      <w:proofErr w:type="spellEnd"/>
      <w:r w:rsidRPr="00791328">
        <w:rPr>
          <w:rFonts w:ascii="Arial Narrow" w:hAnsi="Arial Narrow"/>
        </w:rPr>
        <w:t xml:space="preserve"> Věra, </w:t>
      </w:r>
      <w:proofErr w:type="spellStart"/>
      <w:r w:rsidRPr="00791328">
        <w:rPr>
          <w:rFonts w:ascii="Arial Narrow" w:hAnsi="Arial Narrow"/>
        </w:rPr>
        <w:t>Auerová</w:t>
      </w:r>
      <w:proofErr w:type="spellEnd"/>
      <w:r w:rsidRPr="00791328">
        <w:rPr>
          <w:rFonts w:ascii="Arial Narrow" w:hAnsi="Arial Narrow"/>
        </w:rPr>
        <w:t xml:space="preserve"> Monika.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4F31AE" w:rsidRDefault="00F17896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Hlasování</w:t>
      </w:r>
      <w:r w:rsidR="00791328" w:rsidRPr="00791328">
        <w:rPr>
          <w:rFonts w:ascii="Arial Narrow" w:hAnsi="Arial Narrow"/>
        </w:rPr>
        <w:t>:</w:t>
      </w:r>
    </w:p>
    <w:p w:rsidR="00791328" w:rsidRPr="00791328" w:rsidRDefault="004F31AE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pro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30 členů BD</w:t>
      </w:r>
    </w:p>
    <w:p w:rsidR="004F31AE" w:rsidRDefault="004F31AE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</w:t>
      </w:r>
    </w:p>
    <w:p w:rsidR="00791328" w:rsidRPr="00791328" w:rsidRDefault="004F31AE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zdrželi se </w:t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2 členové BD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Činnost kontrolní komise je bezplatná.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Hawlíková</w:t>
      </w:r>
      <w:proofErr w:type="spellEnd"/>
      <w:r w:rsidRPr="00791328">
        <w:rPr>
          <w:rFonts w:ascii="Arial Narrow" w:hAnsi="Arial Narrow"/>
        </w:rPr>
        <w:t xml:space="preserve"> upozornila, že kontrolní komise musí dle zákona podepisovat i účetní závěrky.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4F31AE" w:rsidRDefault="004F31AE" w:rsidP="004F31AE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4F31AE">
        <w:rPr>
          <w:rFonts w:ascii="Arial Narrow" w:hAnsi="Arial Narrow"/>
          <w:b/>
        </w:rPr>
        <w:t>Návrh na řešení účetnictví, výběr firmy</w:t>
      </w:r>
      <w:r w:rsidR="00791328" w:rsidRPr="004F31AE">
        <w:rPr>
          <w:rFonts w:ascii="Arial Narrow" w:hAnsi="Arial Narrow"/>
          <w:b/>
        </w:rPr>
        <w:t>, která provede rekonstrukci účetnictví</w:t>
      </w:r>
    </w:p>
    <w:p w:rsidR="004F31AE" w:rsidRDefault="004F31AE" w:rsidP="00791328">
      <w:pPr>
        <w:pStyle w:val="Bezmezer"/>
        <w:rPr>
          <w:rFonts w:ascii="Arial Narrow" w:hAnsi="Arial Narrow"/>
        </w:rPr>
      </w:pPr>
    </w:p>
    <w:p w:rsidR="001E5632" w:rsidRDefault="001E5632" w:rsidP="004F31A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Symfonie </w:t>
      </w:r>
      <w:r w:rsidR="00791328" w:rsidRPr="001E5632">
        <w:rPr>
          <w:rFonts w:ascii="Arial Narrow" w:hAnsi="Arial Narrow"/>
          <w:i/>
        </w:rPr>
        <w:t>Bílovec</w:t>
      </w:r>
      <w:r w:rsidR="004F31AE">
        <w:rPr>
          <w:rFonts w:ascii="Arial Narrow" w:hAnsi="Arial Narrow"/>
        </w:rPr>
        <w:t xml:space="preserve"> </w:t>
      </w:r>
      <w:r w:rsidR="00791328" w:rsidRPr="00791328">
        <w:rPr>
          <w:rFonts w:ascii="Arial Narrow" w:hAnsi="Arial Narrow"/>
        </w:rPr>
        <w:t xml:space="preserve"> -</w:t>
      </w:r>
      <w:r w:rsidR="004F31AE">
        <w:rPr>
          <w:rFonts w:ascii="Arial Narrow" w:hAnsi="Arial Narrow"/>
        </w:rPr>
        <w:t xml:space="preserve"> </w:t>
      </w:r>
      <w:r w:rsidR="00791328" w:rsidRPr="00791328">
        <w:rPr>
          <w:rFonts w:ascii="Arial Narrow" w:hAnsi="Arial Narrow"/>
        </w:rPr>
        <w:t xml:space="preserve"> kontroly let 2006 - 2015, </w:t>
      </w:r>
      <w:r w:rsidR="004F31AE">
        <w:rPr>
          <w:rFonts w:ascii="Arial Narrow" w:hAnsi="Arial Narrow"/>
        </w:rPr>
        <w:t xml:space="preserve"> </w:t>
      </w:r>
      <w:r w:rsidR="00791328" w:rsidRPr="00791328">
        <w:rPr>
          <w:rFonts w:ascii="Arial Narrow" w:hAnsi="Arial Narrow"/>
        </w:rPr>
        <w:t>rozkrytí nedostatků + kontrola vyúč</w:t>
      </w:r>
      <w:r w:rsidR="004F31AE">
        <w:rPr>
          <w:rFonts w:ascii="Arial Narrow" w:hAnsi="Arial Narrow"/>
        </w:rPr>
        <w:t xml:space="preserve">tování za rok 2015  cca </w:t>
      </w:r>
      <w:r>
        <w:rPr>
          <w:rFonts w:ascii="Arial Narrow" w:hAnsi="Arial Narrow"/>
        </w:rPr>
        <w:t xml:space="preserve">  </w:t>
      </w:r>
      <w:proofErr w:type="gramStart"/>
      <w:r w:rsidR="004F31AE">
        <w:rPr>
          <w:rFonts w:ascii="Arial Narrow" w:hAnsi="Arial Narrow"/>
        </w:rPr>
        <w:t>200.</w:t>
      </w:r>
      <w:r w:rsidR="00791328" w:rsidRPr="00791328">
        <w:rPr>
          <w:rFonts w:ascii="Arial Narrow" w:hAnsi="Arial Narrow"/>
        </w:rPr>
        <w:t>000 ,-</w:t>
      </w:r>
      <w:r w:rsidR="004F31AE">
        <w:rPr>
          <w:rFonts w:ascii="Arial Narrow" w:hAnsi="Arial Narrow"/>
        </w:rPr>
        <w:t xml:space="preserve"> Kč</w:t>
      </w:r>
      <w:proofErr w:type="gramEnd"/>
      <w:r>
        <w:rPr>
          <w:rFonts w:ascii="Arial Narrow" w:hAnsi="Arial Narrow"/>
        </w:rPr>
        <w:t xml:space="preserve"> </w:t>
      </w:r>
    </w:p>
    <w:p w:rsidR="001E5632" w:rsidRDefault="00791328" w:rsidP="004F31AE">
      <w:pPr>
        <w:pStyle w:val="Bezmezer"/>
        <w:jc w:val="both"/>
        <w:rPr>
          <w:rFonts w:ascii="Arial Narrow" w:hAnsi="Arial Narrow"/>
        </w:rPr>
      </w:pPr>
      <w:r w:rsidRPr="001E5632">
        <w:rPr>
          <w:rFonts w:ascii="Arial Narrow" w:hAnsi="Arial Narrow"/>
          <w:i/>
        </w:rPr>
        <w:t xml:space="preserve">A máš To </w:t>
      </w:r>
      <w:proofErr w:type="spellStart"/>
      <w:r w:rsidRPr="001E5632">
        <w:rPr>
          <w:rFonts w:ascii="Arial Narrow" w:hAnsi="Arial Narrow"/>
          <w:i/>
        </w:rPr>
        <w:t>Radonice</w:t>
      </w:r>
      <w:proofErr w:type="spellEnd"/>
      <w:r w:rsidR="001E5632">
        <w:rPr>
          <w:rFonts w:ascii="Arial Narrow" w:hAnsi="Arial Narrow"/>
        </w:rPr>
        <w:t xml:space="preserve"> - kontrola 1 roku 40.</w:t>
      </w:r>
      <w:r w:rsidRPr="00791328">
        <w:rPr>
          <w:rFonts w:ascii="Arial Narrow" w:hAnsi="Arial Narrow"/>
        </w:rPr>
        <w:t>000,-</w:t>
      </w:r>
      <w:r w:rsidR="001E5632">
        <w:rPr>
          <w:rFonts w:ascii="Arial Narrow" w:hAnsi="Arial Narrow"/>
        </w:rPr>
        <w:t xml:space="preserve"> </w:t>
      </w:r>
      <w:proofErr w:type="gramStart"/>
      <w:r w:rsidR="001E5632">
        <w:rPr>
          <w:rFonts w:ascii="Arial Narrow" w:hAnsi="Arial Narrow"/>
        </w:rPr>
        <w:t>Kč</w:t>
      </w:r>
      <w:r w:rsidRPr="00791328">
        <w:rPr>
          <w:rFonts w:ascii="Arial Narrow" w:hAnsi="Arial Narrow"/>
        </w:rPr>
        <w:t xml:space="preserve"> a  650,-</w:t>
      </w:r>
      <w:proofErr w:type="gramEnd"/>
      <w:r w:rsidR="001E5632">
        <w:rPr>
          <w:rFonts w:ascii="Arial Narrow" w:hAnsi="Arial Narrow"/>
        </w:rPr>
        <w:t xml:space="preserve"> Kč</w:t>
      </w:r>
      <w:r w:rsidRPr="00791328">
        <w:rPr>
          <w:rFonts w:ascii="Arial Narrow" w:hAnsi="Arial Narrow"/>
        </w:rPr>
        <w:t xml:space="preserve"> za každou hodinu</w:t>
      </w:r>
      <w:r w:rsidR="001E5632">
        <w:rPr>
          <w:rFonts w:ascii="Arial Narrow" w:hAnsi="Arial Narrow"/>
        </w:rPr>
        <w:t xml:space="preserve"> cca 650.000,- Kč</w:t>
      </w:r>
      <w:r w:rsidRPr="00791328">
        <w:rPr>
          <w:rFonts w:ascii="Arial Narrow" w:hAnsi="Arial Narrow"/>
        </w:rPr>
        <w:t xml:space="preserve">          </w:t>
      </w:r>
    </w:p>
    <w:p w:rsidR="00791328" w:rsidRDefault="00791328" w:rsidP="004F31AE">
      <w:pPr>
        <w:pStyle w:val="Bezmezer"/>
        <w:jc w:val="both"/>
        <w:rPr>
          <w:rFonts w:ascii="Arial Narrow" w:hAnsi="Arial Narrow"/>
        </w:rPr>
      </w:pPr>
      <w:r w:rsidRPr="001E5632">
        <w:rPr>
          <w:rFonts w:ascii="Arial Narrow" w:hAnsi="Arial Narrow"/>
          <w:i/>
        </w:rPr>
        <w:t>BDO Praha</w:t>
      </w:r>
      <w:r w:rsidRPr="00791328">
        <w:rPr>
          <w:rFonts w:ascii="Arial Narrow" w:hAnsi="Arial Narrow"/>
        </w:rPr>
        <w:t xml:space="preserve"> - Foren</w:t>
      </w:r>
      <w:r w:rsidR="001E5632">
        <w:rPr>
          <w:rFonts w:ascii="Arial Narrow" w:hAnsi="Arial Narrow"/>
        </w:rPr>
        <w:t xml:space="preserve">zní audit za rok 2015 - </w:t>
      </w:r>
      <w:r w:rsidRPr="00791328">
        <w:rPr>
          <w:rFonts w:ascii="Arial Narrow" w:hAnsi="Arial Narrow"/>
        </w:rPr>
        <w:t xml:space="preserve">60 000,- </w:t>
      </w:r>
      <w:r w:rsidR="001E5632">
        <w:rPr>
          <w:rFonts w:ascii="Arial Narrow" w:hAnsi="Arial Narrow"/>
        </w:rPr>
        <w:t xml:space="preserve">Kč </w:t>
      </w:r>
      <w:r w:rsidRPr="00791328">
        <w:rPr>
          <w:rFonts w:ascii="Arial Narrow" w:hAnsi="Arial Narrow"/>
        </w:rPr>
        <w:t>rozbor zůstatků účetnictví 1</w:t>
      </w:r>
      <w:r w:rsidR="001E5632">
        <w:rPr>
          <w:rFonts w:ascii="Arial Narrow" w:hAnsi="Arial Narrow"/>
        </w:rPr>
        <w:t>.</w:t>
      </w:r>
      <w:r w:rsidRPr="00791328">
        <w:rPr>
          <w:rFonts w:ascii="Arial Narrow" w:hAnsi="Arial Narrow"/>
        </w:rPr>
        <w:t xml:space="preserve">000,- </w:t>
      </w:r>
      <w:r w:rsidR="001E5632">
        <w:rPr>
          <w:rFonts w:ascii="Arial Narrow" w:hAnsi="Arial Narrow"/>
        </w:rPr>
        <w:t xml:space="preserve">Kč za hodinu                 cca </w:t>
      </w:r>
      <w:proofErr w:type="gramStart"/>
      <w:r w:rsidR="001E5632">
        <w:rPr>
          <w:rFonts w:ascii="Arial Narrow" w:hAnsi="Arial Narrow"/>
        </w:rPr>
        <w:t>… ??</w:t>
      </w:r>
      <w:proofErr w:type="gramEnd"/>
    </w:p>
    <w:p w:rsidR="001E5632" w:rsidRDefault="001E5632" w:rsidP="004F31AE">
      <w:pPr>
        <w:pStyle w:val="Bezmezer"/>
        <w:jc w:val="both"/>
        <w:rPr>
          <w:rFonts w:ascii="Arial Narrow" w:hAnsi="Arial Narrow"/>
        </w:rPr>
      </w:pPr>
    </w:p>
    <w:p w:rsidR="001E5632" w:rsidRDefault="00791328" w:rsidP="004F31A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>Hlasování</w:t>
      </w:r>
      <w:r w:rsidR="001E5632">
        <w:rPr>
          <w:rFonts w:ascii="Arial Narrow" w:hAnsi="Arial Narrow"/>
        </w:rPr>
        <w:t>:</w:t>
      </w:r>
    </w:p>
    <w:p w:rsidR="001E5632" w:rsidRDefault="00791328" w:rsidP="004F31A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>Symfonie Bílovec</w:t>
      </w:r>
    </w:p>
    <w:p w:rsidR="00791328" w:rsidRDefault="001E5632" w:rsidP="004F31A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pro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30 členů BD</w:t>
      </w:r>
    </w:p>
    <w:p w:rsidR="001E5632" w:rsidRDefault="001E5632" w:rsidP="004F31A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proti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</w:t>
      </w:r>
    </w:p>
    <w:p w:rsidR="001E5632" w:rsidRPr="00791328" w:rsidRDefault="001E5632" w:rsidP="004F31A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zdrželi se</w:t>
      </w:r>
      <w:r>
        <w:rPr>
          <w:rFonts w:ascii="Arial Narrow" w:hAnsi="Arial Narrow"/>
        </w:rPr>
        <w:tab/>
        <w:t>2 členové BD</w:t>
      </w:r>
    </w:p>
    <w:p w:rsidR="001E5632" w:rsidRDefault="001E5632" w:rsidP="004F31AE">
      <w:pPr>
        <w:pStyle w:val="Bezmezer"/>
        <w:jc w:val="both"/>
        <w:rPr>
          <w:rFonts w:ascii="Arial Narrow" w:hAnsi="Arial Narrow"/>
        </w:rPr>
      </w:pPr>
    </w:p>
    <w:p w:rsidR="00791328" w:rsidRPr="00791328" w:rsidRDefault="00791328" w:rsidP="004F31A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>Vzhledem k tomu, že byla vět</w:t>
      </w:r>
      <w:r w:rsidR="001E5632">
        <w:rPr>
          <w:rFonts w:ascii="Arial Narrow" w:hAnsi="Arial Narrow"/>
        </w:rPr>
        <w:t>šinou hlasů vybrána fa Symfonie</w:t>
      </w:r>
      <w:r w:rsidRPr="00791328">
        <w:rPr>
          <w:rFonts w:ascii="Arial Narrow" w:hAnsi="Arial Narrow"/>
        </w:rPr>
        <w:t>, členové považovali za zbytečné hlasovat</w:t>
      </w:r>
      <w:r w:rsidR="001E5632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 xml:space="preserve">o zbylých 2 firmách.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</w:t>
      </w:r>
    </w:p>
    <w:p w:rsidR="00791328" w:rsidRPr="001E5632" w:rsidRDefault="00791328" w:rsidP="00791328">
      <w:pPr>
        <w:pStyle w:val="Bezmezer"/>
        <w:rPr>
          <w:rFonts w:ascii="Arial Narrow" w:hAnsi="Arial Narrow"/>
          <w:b/>
        </w:rPr>
      </w:pPr>
      <w:r w:rsidRPr="001E5632">
        <w:rPr>
          <w:rFonts w:ascii="Arial Narrow" w:hAnsi="Arial Narrow"/>
          <w:b/>
        </w:rPr>
        <w:t xml:space="preserve">       </w:t>
      </w:r>
    </w:p>
    <w:p w:rsidR="00791328" w:rsidRDefault="00791328" w:rsidP="001E5632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1E5632">
        <w:rPr>
          <w:rFonts w:ascii="Arial Narrow" w:hAnsi="Arial Narrow"/>
          <w:b/>
        </w:rPr>
        <w:t xml:space="preserve"> Diskuse</w:t>
      </w:r>
    </w:p>
    <w:p w:rsidR="0079390E" w:rsidRPr="001E5632" w:rsidRDefault="0079390E" w:rsidP="0079390E">
      <w:pPr>
        <w:pStyle w:val="Bezmezer"/>
        <w:ind w:left="720"/>
        <w:rPr>
          <w:rFonts w:ascii="Arial Narrow" w:hAnsi="Arial Narrow"/>
          <w:b/>
        </w:rPr>
      </w:pPr>
    </w:p>
    <w:p w:rsidR="00791328" w:rsidRPr="00791328" w:rsidRDefault="0079390E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Pí </w:t>
      </w:r>
      <w:proofErr w:type="spellStart"/>
      <w:r>
        <w:rPr>
          <w:rFonts w:ascii="Arial Narrow" w:hAnsi="Arial Narrow"/>
        </w:rPr>
        <w:t>Šimerková</w:t>
      </w:r>
      <w:proofErr w:type="spellEnd"/>
      <w:r>
        <w:rPr>
          <w:rFonts w:ascii="Arial Narrow" w:hAnsi="Arial Narrow"/>
        </w:rPr>
        <w:t xml:space="preserve"> dotaz: </w:t>
      </w:r>
      <w:r w:rsidR="00791328" w:rsidRPr="00791328">
        <w:rPr>
          <w:rFonts w:ascii="Arial Narrow" w:hAnsi="Arial Narrow"/>
        </w:rPr>
        <w:t>proč představe</w:t>
      </w:r>
      <w:r w:rsidR="001E5632">
        <w:rPr>
          <w:rFonts w:ascii="Arial Narrow" w:hAnsi="Arial Narrow"/>
        </w:rPr>
        <w:t>nstvo nekonalo a nekontrolovalo</w:t>
      </w:r>
      <w:r w:rsidR="00791328" w:rsidRPr="00791328">
        <w:rPr>
          <w:rFonts w:ascii="Arial Narrow" w:hAnsi="Arial Narrow"/>
        </w:rPr>
        <w:t xml:space="preserve">?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Zavadská</w:t>
      </w:r>
      <w:proofErr w:type="spellEnd"/>
      <w:r w:rsidRPr="00791328">
        <w:rPr>
          <w:rFonts w:ascii="Arial Narrow" w:hAnsi="Arial Narrow"/>
        </w:rPr>
        <w:t xml:space="preserve"> odpověď: za nás si každý plnil své úkoly, n</w:t>
      </w:r>
      <w:r w:rsidR="00F17896">
        <w:rPr>
          <w:rFonts w:ascii="Arial Narrow" w:hAnsi="Arial Narrow"/>
        </w:rPr>
        <w:t xml:space="preserve">ikdo se vzájemně nekontroloval - </w:t>
      </w:r>
      <w:r w:rsidRPr="00791328">
        <w:rPr>
          <w:rFonts w:ascii="Arial Narrow" w:hAnsi="Arial Narrow"/>
        </w:rPr>
        <w:t>všichni si věřili</w:t>
      </w:r>
    </w:p>
    <w:p w:rsidR="0079390E" w:rsidRDefault="0079390E" w:rsidP="0079390E">
      <w:pPr>
        <w:pStyle w:val="Bezmezer"/>
        <w:jc w:val="both"/>
        <w:rPr>
          <w:rFonts w:ascii="Arial Narrow" w:hAnsi="Arial Narrow"/>
        </w:rPr>
      </w:pPr>
    </w:p>
    <w:p w:rsidR="0079390E" w:rsidRDefault="00791328" w:rsidP="0079390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Ohlídalová</w:t>
      </w:r>
      <w:proofErr w:type="spellEnd"/>
      <w:r w:rsidRPr="00791328">
        <w:rPr>
          <w:rFonts w:ascii="Arial Narrow" w:hAnsi="Arial Narrow"/>
        </w:rPr>
        <w:t xml:space="preserve"> dotaz k pí </w:t>
      </w:r>
      <w:proofErr w:type="spellStart"/>
      <w:r w:rsidRPr="00791328">
        <w:rPr>
          <w:rFonts w:ascii="Arial Narrow" w:hAnsi="Arial Narrow"/>
        </w:rPr>
        <w:t>Zavadské</w:t>
      </w:r>
      <w:proofErr w:type="spellEnd"/>
      <w:r w:rsidRPr="00791328">
        <w:rPr>
          <w:rFonts w:ascii="Arial Narrow" w:hAnsi="Arial Narrow"/>
        </w:rPr>
        <w:t xml:space="preserve">: co hledala s pí </w:t>
      </w:r>
      <w:proofErr w:type="spellStart"/>
      <w:r w:rsidRPr="00791328">
        <w:rPr>
          <w:rFonts w:ascii="Arial Narrow" w:hAnsi="Arial Narrow"/>
        </w:rPr>
        <w:t>Hawlíkovou</w:t>
      </w:r>
      <w:proofErr w:type="spellEnd"/>
      <w:r w:rsidRPr="00791328">
        <w:rPr>
          <w:rFonts w:ascii="Arial Narrow" w:hAnsi="Arial Narrow"/>
        </w:rPr>
        <w:t xml:space="preserve"> v kanceláři BD </w:t>
      </w:r>
    </w:p>
    <w:p w:rsidR="0079390E" w:rsidRDefault="00791328" w:rsidP="0079390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Pí </w:t>
      </w:r>
      <w:proofErr w:type="spellStart"/>
      <w:r w:rsidRPr="00791328">
        <w:rPr>
          <w:rFonts w:ascii="Arial Narrow" w:hAnsi="Arial Narrow"/>
        </w:rPr>
        <w:t>Zavadská</w:t>
      </w:r>
      <w:proofErr w:type="spellEnd"/>
      <w:r w:rsidRPr="00791328">
        <w:rPr>
          <w:rFonts w:ascii="Arial Narrow" w:hAnsi="Arial Narrow"/>
        </w:rPr>
        <w:t xml:space="preserve"> odpověď: zápis z členské schůze z r. 2008, kde bylo uvedeno</w:t>
      </w:r>
      <w:r w:rsidR="0079390E">
        <w:rPr>
          <w:rFonts w:ascii="Arial Narrow" w:hAnsi="Arial Narrow"/>
        </w:rPr>
        <w:t xml:space="preserve"> mé odstoupení z představenstva, který vrátila 21. 9. 2016.</w:t>
      </w:r>
    </w:p>
    <w:p w:rsidR="0079390E" w:rsidRDefault="0079390E" w:rsidP="0079390E">
      <w:pPr>
        <w:pStyle w:val="Bezmezer"/>
        <w:jc w:val="both"/>
        <w:rPr>
          <w:rFonts w:ascii="Arial Narrow" w:hAnsi="Arial Narrow"/>
        </w:rPr>
      </w:pPr>
    </w:p>
    <w:p w:rsidR="0079390E" w:rsidRDefault="0079390E" w:rsidP="0079390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Pí </w:t>
      </w:r>
      <w:proofErr w:type="spellStart"/>
      <w:r>
        <w:rPr>
          <w:rFonts w:ascii="Arial Narrow" w:hAnsi="Arial Narrow"/>
        </w:rPr>
        <w:t>Zavadská</w:t>
      </w:r>
      <w:proofErr w:type="spellEnd"/>
      <w:r>
        <w:rPr>
          <w:rFonts w:ascii="Arial Narrow" w:hAnsi="Arial Narrow"/>
        </w:rPr>
        <w:t xml:space="preserve"> nevidí důvod, proč by si nové představenstvo nemělo vyplácet odměny za svou dosavadní práci.</w:t>
      </w:r>
    </w:p>
    <w:p w:rsidR="0079390E" w:rsidRPr="0079390E" w:rsidRDefault="0079390E" w:rsidP="007939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9390E" w:rsidRPr="0079390E" w:rsidRDefault="0079390E" w:rsidP="0079390E">
      <w:pPr>
        <w:pStyle w:val="Bezmezer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9390E">
        <w:rPr>
          <w:rFonts w:ascii="Arial Narrow" w:hAnsi="Arial Narrow"/>
        </w:rPr>
        <w:t xml:space="preserve">í </w:t>
      </w:r>
      <w:proofErr w:type="spellStart"/>
      <w:r w:rsidRPr="0079390E">
        <w:rPr>
          <w:rFonts w:ascii="Arial Narrow" w:hAnsi="Arial Narrow"/>
        </w:rPr>
        <w:t>Pfeglerová</w:t>
      </w:r>
      <w:proofErr w:type="spellEnd"/>
      <w:r w:rsidRPr="0079390E">
        <w:rPr>
          <w:rFonts w:ascii="Arial Narrow" w:hAnsi="Arial Narrow"/>
        </w:rPr>
        <w:t xml:space="preserve"> - teprve nedávno provedla platbu převodem za nedoplatek 4.800</w:t>
      </w:r>
      <w:r>
        <w:rPr>
          <w:rFonts w:ascii="Arial Narrow" w:hAnsi="Arial Narrow"/>
        </w:rPr>
        <w:t xml:space="preserve">,-  Kč. Učinila tak na </w:t>
      </w:r>
      <w:proofErr w:type="gramStart"/>
      <w:r>
        <w:rPr>
          <w:rFonts w:ascii="Arial Narrow" w:hAnsi="Arial Narrow"/>
        </w:rPr>
        <w:t xml:space="preserve">výzvu           </w:t>
      </w:r>
      <w:r w:rsidRPr="0079390E">
        <w:rPr>
          <w:rFonts w:ascii="Arial Narrow" w:hAnsi="Arial Narrow"/>
        </w:rPr>
        <w:t>pí</w:t>
      </w:r>
      <w:proofErr w:type="gramEnd"/>
      <w:r w:rsidRPr="0079390E">
        <w:rPr>
          <w:rFonts w:ascii="Arial Narrow" w:hAnsi="Arial Narrow"/>
        </w:rPr>
        <w:t xml:space="preserve"> </w:t>
      </w:r>
      <w:proofErr w:type="spellStart"/>
      <w:r w:rsidRPr="0079390E">
        <w:rPr>
          <w:rFonts w:ascii="Arial Narrow" w:hAnsi="Arial Narrow"/>
        </w:rPr>
        <w:t>Ag</w:t>
      </w:r>
      <w:r>
        <w:rPr>
          <w:rFonts w:ascii="Arial Narrow" w:hAnsi="Arial Narrow"/>
        </w:rPr>
        <w:t>ócsové</w:t>
      </w:r>
      <w:proofErr w:type="spellEnd"/>
      <w:r>
        <w:rPr>
          <w:rFonts w:ascii="Arial Narrow" w:hAnsi="Arial Narrow"/>
        </w:rPr>
        <w:t>, p</w:t>
      </w:r>
      <w:r w:rsidRPr="0079390E">
        <w:rPr>
          <w:rFonts w:ascii="Arial Narrow" w:hAnsi="Arial Narrow"/>
        </w:rPr>
        <w:t>řestože paní bydlí sama, platí nájemné 3.200</w:t>
      </w:r>
      <w:r>
        <w:rPr>
          <w:rFonts w:ascii="Arial Narrow" w:hAnsi="Arial Narrow"/>
        </w:rPr>
        <w:t xml:space="preserve">,-  Kč a pí </w:t>
      </w:r>
      <w:proofErr w:type="spellStart"/>
      <w:r>
        <w:rPr>
          <w:rFonts w:ascii="Arial Narrow" w:hAnsi="Arial Narrow"/>
        </w:rPr>
        <w:t>Agó</w:t>
      </w:r>
      <w:r w:rsidRPr="0079390E">
        <w:rPr>
          <w:rFonts w:ascii="Arial Narrow" w:hAnsi="Arial Narrow"/>
        </w:rPr>
        <w:t>csové</w:t>
      </w:r>
      <w:proofErr w:type="spellEnd"/>
      <w:r w:rsidRPr="0079390E">
        <w:rPr>
          <w:rFonts w:ascii="Arial Narrow" w:hAnsi="Arial Narrow"/>
        </w:rPr>
        <w:t>  jí řekla, aby si nájem navýšila. </w:t>
      </w:r>
    </w:p>
    <w:p w:rsidR="0079390E" w:rsidRDefault="0079390E" w:rsidP="0079390E">
      <w:pPr>
        <w:pStyle w:val="Bezmezer"/>
        <w:jc w:val="both"/>
        <w:rPr>
          <w:rFonts w:ascii="Arial Narrow" w:hAnsi="Arial Narrow"/>
        </w:rPr>
      </w:pPr>
    </w:p>
    <w:p w:rsidR="0079390E" w:rsidRDefault="00791328" w:rsidP="0079390E">
      <w:pPr>
        <w:pStyle w:val="Bezmezer"/>
        <w:jc w:val="both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Požadovaný zápis byl pře</w:t>
      </w:r>
      <w:r w:rsidR="001E5632">
        <w:rPr>
          <w:rFonts w:ascii="Arial Narrow" w:hAnsi="Arial Narrow"/>
        </w:rPr>
        <w:t xml:space="preserve">dán pí </w:t>
      </w:r>
      <w:proofErr w:type="spellStart"/>
      <w:r w:rsidR="001E5632">
        <w:rPr>
          <w:rFonts w:ascii="Arial Narrow" w:hAnsi="Arial Narrow"/>
        </w:rPr>
        <w:t>Zavadské</w:t>
      </w:r>
      <w:proofErr w:type="spellEnd"/>
      <w:r w:rsidR="001E5632">
        <w:rPr>
          <w:rFonts w:ascii="Arial Narrow" w:hAnsi="Arial Narrow"/>
        </w:rPr>
        <w:t xml:space="preserve"> </w:t>
      </w:r>
      <w:proofErr w:type="gramStart"/>
      <w:r w:rsidR="001E5632">
        <w:rPr>
          <w:rFonts w:ascii="Arial Narrow" w:hAnsi="Arial Narrow"/>
        </w:rPr>
        <w:t>30.8.2016</w:t>
      </w:r>
      <w:proofErr w:type="gramEnd"/>
      <w:r w:rsidR="001E5632">
        <w:rPr>
          <w:rFonts w:ascii="Arial Narrow" w:hAnsi="Arial Narrow"/>
        </w:rPr>
        <w:t xml:space="preserve"> pí </w:t>
      </w:r>
      <w:proofErr w:type="spellStart"/>
      <w:r w:rsidR="001E5632">
        <w:rPr>
          <w:rFonts w:ascii="Arial Narrow" w:hAnsi="Arial Narrow"/>
        </w:rPr>
        <w:t>Agó</w:t>
      </w:r>
      <w:r w:rsidRPr="00791328">
        <w:rPr>
          <w:rFonts w:ascii="Arial Narrow" w:hAnsi="Arial Narrow"/>
        </w:rPr>
        <w:t>csovou</w:t>
      </w:r>
      <w:proofErr w:type="spellEnd"/>
      <w:r w:rsidRPr="00791328">
        <w:rPr>
          <w:rFonts w:ascii="Arial Narrow" w:hAnsi="Arial Narrow"/>
        </w:rPr>
        <w:t>, na schůzce v kanceláři BD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1E5632" w:rsidRDefault="00791328" w:rsidP="001E5632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1E5632">
        <w:rPr>
          <w:rFonts w:ascii="Arial Narrow" w:hAnsi="Arial Narrow"/>
          <w:b/>
        </w:rPr>
        <w:t>Usnesení</w:t>
      </w:r>
    </w:p>
    <w:p w:rsidR="001E5632" w:rsidRDefault="001E5632" w:rsidP="00791328">
      <w:pPr>
        <w:pStyle w:val="Bezmezer"/>
        <w:rPr>
          <w:rFonts w:ascii="Arial Narrow" w:hAnsi="Arial Narrow"/>
        </w:rPr>
      </w:pPr>
    </w:p>
    <w:p w:rsidR="001E5632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>Členská schůze BD na svém jednání dne 6.</w:t>
      </w:r>
      <w:r w:rsidR="001E5632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10.</w:t>
      </w:r>
      <w:r w:rsidR="001E5632">
        <w:rPr>
          <w:rFonts w:ascii="Arial Narrow" w:hAnsi="Arial Narrow"/>
        </w:rPr>
        <w:t xml:space="preserve"> </w:t>
      </w:r>
      <w:r w:rsidRPr="00791328">
        <w:rPr>
          <w:rFonts w:ascii="Arial Narrow" w:hAnsi="Arial Narrow"/>
        </w:rPr>
        <w:t>2016</w:t>
      </w:r>
    </w:p>
    <w:p w:rsidR="001E5632" w:rsidRDefault="00791328" w:rsidP="00791328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vzala na vědomí zprávu o současném stavu BD </w:t>
      </w:r>
    </w:p>
    <w:p w:rsidR="001E5632" w:rsidRDefault="00791328" w:rsidP="00791328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1E5632">
        <w:rPr>
          <w:rFonts w:ascii="Arial Narrow" w:hAnsi="Arial Narrow"/>
        </w:rPr>
        <w:t xml:space="preserve">vzala na vědomí zprávu o schválení nových stanov BD </w:t>
      </w:r>
    </w:p>
    <w:p w:rsidR="001E5632" w:rsidRDefault="00791328" w:rsidP="00791328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1E5632">
        <w:rPr>
          <w:rFonts w:ascii="Arial Narrow" w:hAnsi="Arial Narrow"/>
        </w:rPr>
        <w:t xml:space="preserve">odsouhlasila odvolání stávajícího představenstva BD </w:t>
      </w:r>
    </w:p>
    <w:p w:rsidR="001E5632" w:rsidRDefault="00791328" w:rsidP="00791328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1E5632">
        <w:rPr>
          <w:rFonts w:ascii="Arial Narrow" w:hAnsi="Arial Narrow"/>
        </w:rPr>
        <w:t xml:space="preserve">odsouhlasila zvolení nového představenstva BD a jeho schůzky každé sudé úterý </w:t>
      </w:r>
    </w:p>
    <w:p w:rsidR="001E5632" w:rsidRDefault="00791328" w:rsidP="00791328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1E5632">
        <w:rPr>
          <w:rFonts w:ascii="Arial Narrow" w:hAnsi="Arial Narrow"/>
        </w:rPr>
        <w:t>odsouhlasila zvolení kontrolní komise BD</w:t>
      </w:r>
    </w:p>
    <w:p w:rsidR="001E5632" w:rsidRDefault="00791328" w:rsidP="001E5632">
      <w:pPr>
        <w:pStyle w:val="Bezmezer"/>
        <w:numPr>
          <w:ilvl w:val="0"/>
          <w:numId w:val="5"/>
        </w:numPr>
        <w:rPr>
          <w:rFonts w:ascii="Arial Narrow" w:hAnsi="Arial Narrow"/>
        </w:rPr>
      </w:pPr>
      <w:r w:rsidRPr="001E5632">
        <w:rPr>
          <w:rFonts w:ascii="Arial Narrow" w:hAnsi="Arial Narrow"/>
        </w:rPr>
        <w:t xml:space="preserve">odsouhlasila výběr firmy, která provede kontrolu a rekonstrukci účetnictví BD    </w:t>
      </w:r>
    </w:p>
    <w:p w:rsidR="001E5632" w:rsidRDefault="001E5632" w:rsidP="001E5632">
      <w:pPr>
        <w:pStyle w:val="Bezmezer"/>
        <w:ind w:left="720"/>
        <w:rPr>
          <w:rFonts w:ascii="Arial Narrow" w:hAnsi="Arial Narrow"/>
        </w:rPr>
      </w:pPr>
    </w:p>
    <w:p w:rsidR="001E5632" w:rsidRDefault="00791328" w:rsidP="00791328">
      <w:pPr>
        <w:pStyle w:val="Bezmezer"/>
        <w:rPr>
          <w:rFonts w:ascii="Arial Narrow" w:hAnsi="Arial Narrow"/>
        </w:rPr>
      </w:pPr>
      <w:r w:rsidRPr="001E5632">
        <w:rPr>
          <w:rFonts w:ascii="Arial Narrow" w:hAnsi="Arial Narrow"/>
        </w:rPr>
        <w:t>Hlasování:</w:t>
      </w:r>
    </w:p>
    <w:p w:rsidR="001E5632" w:rsidRDefault="001E5632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pro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91328" w:rsidRPr="00791328">
        <w:rPr>
          <w:rFonts w:ascii="Arial Narrow" w:hAnsi="Arial Narrow"/>
        </w:rPr>
        <w:t>32 člen</w:t>
      </w:r>
    </w:p>
    <w:p w:rsidR="001E5632" w:rsidRDefault="001E5632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proti</w:t>
      </w:r>
      <w:r w:rsidR="003170DB">
        <w:rPr>
          <w:rFonts w:ascii="Arial Narrow" w:hAnsi="Arial Narrow"/>
        </w:rPr>
        <w:tab/>
      </w:r>
      <w:r w:rsidR="003170DB">
        <w:rPr>
          <w:rFonts w:ascii="Arial Narrow" w:hAnsi="Arial Narrow"/>
        </w:rPr>
        <w:tab/>
        <w:t>0</w:t>
      </w:r>
    </w:p>
    <w:p w:rsidR="001E5632" w:rsidRPr="00791328" w:rsidRDefault="001E5632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>zdrželo se</w:t>
      </w:r>
      <w:r w:rsidR="003170DB">
        <w:rPr>
          <w:rFonts w:ascii="Arial Narrow" w:hAnsi="Arial Narrow"/>
        </w:rPr>
        <w:tab/>
        <w:t>0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1E5632" w:rsidRDefault="00791328" w:rsidP="001E5632">
      <w:pPr>
        <w:pStyle w:val="Bezmezer"/>
        <w:numPr>
          <w:ilvl w:val="0"/>
          <w:numId w:val="2"/>
        </w:numPr>
        <w:rPr>
          <w:rFonts w:ascii="Arial Narrow" w:hAnsi="Arial Narrow"/>
          <w:b/>
        </w:rPr>
      </w:pPr>
      <w:r w:rsidRPr="001E5632">
        <w:rPr>
          <w:rFonts w:ascii="Arial Narrow" w:hAnsi="Arial Narrow"/>
          <w:b/>
        </w:rPr>
        <w:t>Závěr</w:t>
      </w:r>
    </w:p>
    <w:p w:rsidR="001E5632" w:rsidRDefault="001E5632" w:rsidP="00791328">
      <w:pPr>
        <w:pStyle w:val="Bezmezer"/>
        <w:rPr>
          <w:rFonts w:ascii="Arial Narrow" w:hAnsi="Arial Narrow"/>
        </w:rPr>
      </w:pPr>
    </w:p>
    <w:p w:rsidR="00791328" w:rsidRPr="00791328" w:rsidRDefault="001E5632" w:rsidP="00791328">
      <w:pPr>
        <w:pStyle w:val="Bezmezer"/>
        <w:rPr>
          <w:rFonts w:ascii="Arial Narrow" w:hAnsi="Arial Narrow"/>
        </w:rPr>
      </w:pPr>
      <w:r>
        <w:rPr>
          <w:rFonts w:ascii="Arial Narrow" w:hAnsi="Arial Narrow"/>
        </w:rPr>
        <w:t xml:space="preserve">Pan </w:t>
      </w:r>
      <w:proofErr w:type="spellStart"/>
      <w:r>
        <w:rPr>
          <w:rFonts w:ascii="Arial Narrow" w:hAnsi="Arial Narrow"/>
        </w:rPr>
        <w:t>Hýbner</w:t>
      </w:r>
      <w:proofErr w:type="spellEnd"/>
      <w:r>
        <w:rPr>
          <w:rFonts w:ascii="Arial Narrow" w:hAnsi="Arial Narrow"/>
        </w:rPr>
        <w:t xml:space="preserve"> poděkoval</w:t>
      </w:r>
      <w:r w:rsidR="00791328" w:rsidRPr="00791328">
        <w:rPr>
          <w:rFonts w:ascii="Arial Narrow" w:hAnsi="Arial Narrow"/>
        </w:rPr>
        <w:t xml:space="preserve"> členům za účast a</w:t>
      </w:r>
      <w:r w:rsidR="003170DB">
        <w:rPr>
          <w:rFonts w:ascii="Arial Narrow" w:hAnsi="Arial Narrow"/>
        </w:rPr>
        <w:t xml:space="preserve"> v 19,30 hod. schůzku ukončil.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 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  <w:r w:rsidRPr="00791328">
        <w:rPr>
          <w:rFonts w:ascii="Arial Narrow" w:hAnsi="Arial Narrow"/>
        </w:rPr>
        <w:t xml:space="preserve"> </w:t>
      </w: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791328" w:rsidRPr="00791328" w:rsidRDefault="00791328" w:rsidP="00791328">
      <w:pPr>
        <w:pStyle w:val="Bezmezer"/>
        <w:rPr>
          <w:rFonts w:ascii="Arial Narrow" w:hAnsi="Arial Narrow"/>
        </w:rPr>
      </w:pPr>
    </w:p>
    <w:p w:rsidR="0033307B" w:rsidRPr="00791328" w:rsidRDefault="0079390E" w:rsidP="00791328">
      <w:pPr>
        <w:pStyle w:val="Bezmezer"/>
        <w:rPr>
          <w:rFonts w:ascii="Arial Narrow" w:hAnsi="Arial Narrow"/>
        </w:rPr>
      </w:pPr>
    </w:p>
    <w:sectPr w:rsidR="0033307B" w:rsidRPr="00791328" w:rsidSect="0076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EB1"/>
    <w:multiLevelType w:val="hybridMultilevel"/>
    <w:tmpl w:val="95288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311F"/>
    <w:multiLevelType w:val="hybridMultilevel"/>
    <w:tmpl w:val="F5CAF7AA"/>
    <w:lvl w:ilvl="0" w:tplc="2A66E00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F2CF9"/>
    <w:multiLevelType w:val="hybridMultilevel"/>
    <w:tmpl w:val="EF30C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10ED"/>
    <w:multiLevelType w:val="hybridMultilevel"/>
    <w:tmpl w:val="F1B0A13A"/>
    <w:lvl w:ilvl="0" w:tplc="2A66E00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C2DCE"/>
    <w:multiLevelType w:val="hybridMultilevel"/>
    <w:tmpl w:val="6CAC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328"/>
    <w:rsid w:val="001E5632"/>
    <w:rsid w:val="003170DB"/>
    <w:rsid w:val="004F31AE"/>
    <w:rsid w:val="004F4528"/>
    <w:rsid w:val="005560AE"/>
    <w:rsid w:val="0057119D"/>
    <w:rsid w:val="00767855"/>
    <w:rsid w:val="00791328"/>
    <w:rsid w:val="0079390E"/>
    <w:rsid w:val="00A577BB"/>
    <w:rsid w:val="00E028A4"/>
    <w:rsid w:val="00F17896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9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68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0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7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5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76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0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6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016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1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6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02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107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854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77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733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746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5716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6313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7113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5982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8F98-2781-4921-B003-56F8403C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marketa.knotkova</dc:creator>
  <cp:lastModifiedBy>marketa.knotkova</cp:lastModifiedBy>
  <cp:revision>7</cp:revision>
  <dcterms:created xsi:type="dcterms:W3CDTF">2016-10-08T19:39:00Z</dcterms:created>
  <dcterms:modified xsi:type="dcterms:W3CDTF">2016-10-09T16:28:00Z</dcterms:modified>
</cp:coreProperties>
</file>